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0BE" w:rsidRPr="00E40E11" w:rsidRDefault="003D20BE" w:rsidP="003D20BE">
      <w:pPr>
        <w:pStyle w:val="Heading1"/>
        <w:jc w:val="left"/>
        <w:rPr>
          <w:rFonts w:ascii="Arial" w:hAnsi="Arial" w:cs="Arial"/>
          <w:b/>
          <w:bCs/>
          <w:sz w:val="28"/>
          <w:szCs w:val="28"/>
        </w:rPr>
      </w:pPr>
      <w:bookmarkStart w:id="0" w:name="_GoBack"/>
      <w:r w:rsidRPr="00E40E11">
        <w:rPr>
          <w:rFonts w:ascii="Arial" w:hAnsi="Arial" w:cs="Arial"/>
          <w:b/>
          <w:bCs/>
          <w:sz w:val="28"/>
          <w:szCs w:val="28"/>
        </w:rPr>
        <w:t xml:space="preserve">ANTI- LEUCODERMA </w:t>
      </w:r>
      <w:bookmarkEnd w:id="0"/>
      <w:r w:rsidRPr="00E40E11">
        <w:rPr>
          <w:rFonts w:ascii="Arial" w:hAnsi="Arial" w:cs="Arial"/>
          <w:b/>
          <w:bCs/>
          <w:sz w:val="28"/>
          <w:szCs w:val="28"/>
        </w:rPr>
        <w:t xml:space="preserve">HERBAL </w:t>
      </w:r>
      <w:proofErr w:type="gramStart"/>
      <w:r w:rsidRPr="00E40E11">
        <w:rPr>
          <w:rFonts w:ascii="Arial" w:hAnsi="Arial" w:cs="Arial"/>
          <w:b/>
          <w:bCs/>
          <w:sz w:val="28"/>
          <w:szCs w:val="28"/>
        </w:rPr>
        <w:t>PRODUCT  (</w:t>
      </w:r>
      <w:proofErr w:type="gramEnd"/>
      <w:r w:rsidRPr="00E40E11">
        <w:rPr>
          <w:rFonts w:ascii="Arial" w:hAnsi="Arial" w:cs="Arial"/>
          <w:b/>
          <w:bCs/>
          <w:sz w:val="28"/>
          <w:szCs w:val="28"/>
        </w:rPr>
        <w:t>OINTMENT &amp; ORAL DOSE)</w:t>
      </w:r>
    </w:p>
    <w:p w:rsidR="003D20BE" w:rsidRDefault="003D20BE" w:rsidP="003D20BE">
      <w:pPr>
        <w:rPr>
          <w:rFonts w:ascii="Arial" w:hAnsi="Arial" w:cs="Arial"/>
        </w:rPr>
      </w:pPr>
      <w:r>
        <w:rPr>
          <w:rFonts w:ascii="Arial" w:hAnsi="Arial" w:cs="Arial"/>
          <w:noProof/>
          <w:sz w:val="20"/>
          <w:lang w:val="en-IN" w:eastAsia="en-IN" w:bidi="ar-SA"/>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75565</wp:posOffset>
                </wp:positionV>
                <wp:extent cx="3550285" cy="2420620"/>
                <wp:effectExtent l="0" t="3810" r="444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285" cy="2420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20BE" w:rsidRPr="007D71BD" w:rsidRDefault="003D20BE" w:rsidP="003D20BE">
                            <w:pPr>
                              <w:pStyle w:val="BodyText"/>
                              <w:rPr>
                                <w:rFonts w:ascii="Arial" w:hAnsi="Arial" w:cs="Arial"/>
                              </w:rPr>
                            </w:pPr>
                            <w:r w:rsidRPr="007D71BD">
                              <w:rPr>
                                <w:rFonts w:ascii="Arial" w:hAnsi="Arial" w:cs="Arial"/>
                              </w:rPr>
                              <w:t xml:space="preserve">Vitiligo or alternatively </w:t>
                            </w:r>
                            <w:proofErr w:type="spellStart"/>
                            <w:r w:rsidRPr="007D71BD">
                              <w:rPr>
                                <w:rFonts w:ascii="Arial" w:hAnsi="Arial" w:cs="Arial"/>
                              </w:rPr>
                              <w:t>leucoderma</w:t>
                            </w:r>
                            <w:proofErr w:type="spellEnd"/>
                            <w:r w:rsidRPr="007D71BD">
                              <w:rPr>
                                <w:rFonts w:ascii="Arial" w:hAnsi="Arial" w:cs="Arial"/>
                              </w:rPr>
                              <w:t xml:space="preserve"> is an idiopathic acquired disorder of skin which causes </w:t>
                            </w:r>
                            <w:proofErr w:type="spellStart"/>
                            <w:r w:rsidRPr="007D71BD">
                              <w:rPr>
                                <w:rFonts w:ascii="Arial" w:hAnsi="Arial" w:cs="Arial"/>
                              </w:rPr>
                              <w:t>pigmentry</w:t>
                            </w:r>
                            <w:proofErr w:type="spellEnd"/>
                            <w:r w:rsidRPr="007D71BD">
                              <w:rPr>
                                <w:rFonts w:ascii="Arial" w:hAnsi="Arial" w:cs="Arial"/>
                              </w:rPr>
                              <w:t xml:space="preserve"> disfigurement in skin. Patients with vitiligo develop white spots in the skin with varying size and location.</w:t>
                            </w:r>
                          </w:p>
                          <w:p w:rsidR="003D20BE" w:rsidRPr="007D71BD" w:rsidRDefault="003D20BE" w:rsidP="003D20BE">
                            <w:pPr>
                              <w:pStyle w:val="BodyText"/>
                              <w:rPr>
                                <w:rFonts w:ascii="Arial" w:hAnsi="Arial" w:cs="Arial"/>
                              </w:rPr>
                            </w:pPr>
                          </w:p>
                          <w:p w:rsidR="003D20BE" w:rsidRPr="007D71BD" w:rsidRDefault="003D20BE" w:rsidP="003D20BE">
                            <w:pPr>
                              <w:pStyle w:val="BodyText"/>
                            </w:pPr>
                            <w:r w:rsidRPr="007D71BD">
                              <w:rPr>
                                <w:rFonts w:ascii="Arial" w:hAnsi="Arial" w:cs="Arial"/>
                              </w:rPr>
                              <w:t xml:space="preserve">There are many existing remedies </w:t>
                            </w:r>
                            <w:proofErr w:type="spellStart"/>
                            <w:r w:rsidRPr="007D71BD">
                              <w:rPr>
                                <w:rFonts w:ascii="Arial" w:hAnsi="Arial" w:cs="Arial"/>
                              </w:rPr>
                              <w:t>viz</w:t>
                            </w:r>
                            <w:proofErr w:type="spellEnd"/>
                            <w:r w:rsidRPr="007D71BD">
                              <w:rPr>
                                <w:rFonts w:ascii="Arial" w:hAnsi="Arial" w:cs="Arial"/>
                              </w:rPr>
                              <w:t xml:space="preserve"> allopathic, surgical and adjunctive therapies. But all these are either costly techniques or single </w:t>
                            </w:r>
                            <w:proofErr w:type="gramStart"/>
                            <w:r w:rsidRPr="007D71BD">
                              <w:rPr>
                                <w:rFonts w:ascii="Arial" w:hAnsi="Arial" w:cs="Arial"/>
                              </w:rPr>
                              <w:t>component  based</w:t>
                            </w:r>
                            <w:proofErr w:type="gramEnd"/>
                            <w:r w:rsidRPr="007D71BD">
                              <w:rPr>
                                <w:rFonts w:ascii="Arial" w:hAnsi="Arial" w:cs="Arial"/>
                              </w:rPr>
                              <w:t>,  with very low level of efficacy and develop</w:t>
                            </w:r>
                            <w:r>
                              <w:rPr>
                                <w:rFonts w:ascii="Arial" w:hAnsi="Arial" w:cs="Arial"/>
                              </w:rPr>
                              <w:t xml:space="preserve"> a number of side effects viz. </w:t>
                            </w:r>
                            <w:r w:rsidRPr="007D71BD">
                              <w:rPr>
                                <w:rFonts w:ascii="Arial" w:hAnsi="Arial" w:cs="Arial"/>
                              </w:rPr>
                              <w:t xml:space="preserve"> </w:t>
                            </w:r>
                            <w:proofErr w:type="gramStart"/>
                            <w:r w:rsidRPr="007D71BD">
                              <w:rPr>
                                <w:rFonts w:ascii="Arial" w:hAnsi="Arial" w:cs="Arial"/>
                              </w:rPr>
                              <w:t>blister</w:t>
                            </w:r>
                            <w:proofErr w:type="gramEnd"/>
                            <w:r w:rsidRPr="007D71BD">
                              <w:rPr>
                                <w:rFonts w:ascii="Arial" w:hAnsi="Arial" w:cs="Arial"/>
                              </w:rPr>
                              <w:t>, edema, irritation in the skin</w:t>
                            </w:r>
                            <w:r>
                              <w:rPr>
                                <w:rFonts w:ascii="Arial" w:hAnsi="Arial" w:cs="Arial"/>
                              </w:rPr>
                              <w:t>,</w:t>
                            </w:r>
                            <w:r w:rsidRPr="007D71BD">
                              <w:rPr>
                                <w:rFonts w:ascii="Arial" w:hAnsi="Arial" w:cs="Arial"/>
                              </w:rPr>
                              <w:t xml:space="preserve"> with the result, patients discontinue the treatment.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4pt;margin-top:5.95pt;width:279.55pt;height:19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njyhAIAABA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" stroked="f">
                <v:textbox>
                  <w:txbxContent>
                    <w:p w:rsidR="003D20BE" w:rsidRPr="007D71BD" w:rsidRDefault="003D20BE" w:rsidP="003D20BE">
                      <w:pPr>
                        <w:pStyle w:val="BodyText"/>
                        <w:rPr>
                          <w:rFonts w:ascii="Arial" w:hAnsi="Arial" w:cs="Arial"/>
                        </w:rPr>
                      </w:pPr>
                      <w:r w:rsidRPr="007D71BD">
                        <w:rPr>
                          <w:rFonts w:ascii="Arial" w:hAnsi="Arial" w:cs="Arial"/>
                        </w:rPr>
                        <w:t xml:space="preserve">Vitiligo or alternatively </w:t>
                      </w:r>
                      <w:proofErr w:type="spellStart"/>
                      <w:r w:rsidRPr="007D71BD">
                        <w:rPr>
                          <w:rFonts w:ascii="Arial" w:hAnsi="Arial" w:cs="Arial"/>
                        </w:rPr>
                        <w:t>leucoderma</w:t>
                      </w:r>
                      <w:proofErr w:type="spellEnd"/>
                      <w:r w:rsidRPr="007D71BD">
                        <w:rPr>
                          <w:rFonts w:ascii="Arial" w:hAnsi="Arial" w:cs="Arial"/>
                        </w:rPr>
                        <w:t xml:space="preserve"> is an idiopathic acquired disorder of skin which causes </w:t>
                      </w:r>
                      <w:proofErr w:type="spellStart"/>
                      <w:r w:rsidRPr="007D71BD">
                        <w:rPr>
                          <w:rFonts w:ascii="Arial" w:hAnsi="Arial" w:cs="Arial"/>
                        </w:rPr>
                        <w:t>pigmentry</w:t>
                      </w:r>
                      <w:proofErr w:type="spellEnd"/>
                      <w:r w:rsidRPr="007D71BD">
                        <w:rPr>
                          <w:rFonts w:ascii="Arial" w:hAnsi="Arial" w:cs="Arial"/>
                        </w:rPr>
                        <w:t xml:space="preserve"> disfigurement in skin. Patients with vitiligo develop white spots in the skin with varying size and location.</w:t>
                      </w:r>
                    </w:p>
                    <w:p w:rsidR="003D20BE" w:rsidRPr="007D71BD" w:rsidRDefault="003D20BE" w:rsidP="003D20BE">
                      <w:pPr>
                        <w:pStyle w:val="BodyText"/>
                        <w:rPr>
                          <w:rFonts w:ascii="Arial" w:hAnsi="Arial" w:cs="Arial"/>
                        </w:rPr>
                      </w:pPr>
                    </w:p>
                    <w:p w:rsidR="003D20BE" w:rsidRPr="007D71BD" w:rsidRDefault="003D20BE" w:rsidP="003D20BE">
                      <w:pPr>
                        <w:pStyle w:val="BodyText"/>
                      </w:pPr>
                      <w:r w:rsidRPr="007D71BD">
                        <w:rPr>
                          <w:rFonts w:ascii="Arial" w:hAnsi="Arial" w:cs="Arial"/>
                        </w:rPr>
                        <w:t xml:space="preserve">There are many existing remedies </w:t>
                      </w:r>
                      <w:proofErr w:type="spellStart"/>
                      <w:r w:rsidRPr="007D71BD">
                        <w:rPr>
                          <w:rFonts w:ascii="Arial" w:hAnsi="Arial" w:cs="Arial"/>
                        </w:rPr>
                        <w:t>viz</w:t>
                      </w:r>
                      <w:proofErr w:type="spellEnd"/>
                      <w:r w:rsidRPr="007D71BD">
                        <w:rPr>
                          <w:rFonts w:ascii="Arial" w:hAnsi="Arial" w:cs="Arial"/>
                        </w:rPr>
                        <w:t xml:space="preserve"> allopathic, surgical and adjunctive therapies. But all these are either costly techniques or single </w:t>
                      </w:r>
                      <w:proofErr w:type="gramStart"/>
                      <w:r w:rsidRPr="007D71BD">
                        <w:rPr>
                          <w:rFonts w:ascii="Arial" w:hAnsi="Arial" w:cs="Arial"/>
                        </w:rPr>
                        <w:t>component  based</w:t>
                      </w:r>
                      <w:proofErr w:type="gramEnd"/>
                      <w:r w:rsidRPr="007D71BD">
                        <w:rPr>
                          <w:rFonts w:ascii="Arial" w:hAnsi="Arial" w:cs="Arial"/>
                        </w:rPr>
                        <w:t>,  with very low level of efficacy and develop</w:t>
                      </w:r>
                      <w:r>
                        <w:rPr>
                          <w:rFonts w:ascii="Arial" w:hAnsi="Arial" w:cs="Arial"/>
                        </w:rPr>
                        <w:t xml:space="preserve"> a number of side effects viz. </w:t>
                      </w:r>
                      <w:r w:rsidRPr="007D71BD">
                        <w:rPr>
                          <w:rFonts w:ascii="Arial" w:hAnsi="Arial" w:cs="Arial"/>
                        </w:rPr>
                        <w:t xml:space="preserve"> </w:t>
                      </w:r>
                      <w:proofErr w:type="gramStart"/>
                      <w:r w:rsidRPr="007D71BD">
                        <w:rPr>
                          <w:rFonts w:ascii="Arial" w:hAnsi="Arial" w:cs="Arial"/>
                        </w:rPr>
                        <w:t>blister</w:t>
                      </w:r>
                      <w:proofErr w:type="gramEnd"/>
                      <w:r w:rsidRPr="007D71BD">
                        <w:rPr>
                          <w:rFonts w:ascii="Arial" w:hAnsi="Arial" w:cs="Arial"/>
                        </w:rPr>
                        <w:t>, edema, irritation in the skin</w:t>
                      </w:r>
                      <w:r>
                        <w:rPr>
                          <w:rFonts w:ascii="Arial" w:hAnsi="Arial" w:cs="Arial"/>
                        </w:rPr>
                        <w:t>,</w:t>
                      </w:r>
                      <w:r w:rsidRPr="007D71BD">
                        <w:rPr>
                          <w:rFonts w:ascii="Arial" w:hAnsi="Arial" w:cs="Arial"/>
                        </w:rPr>
                        <w:t xml:space="preserve"> with the result, patients discontinue the treatment.</w:t>
                      </w:r>
                    </w:p>
                  </w:txbxContent>
                </v:textbox>
              </v:shape>
            </w:pict>
          </mc:Fallback>
        </mc:AlternateContent>
      </w:r>
      <w:r>
        <w:rPr>
          <w:rFonts w:ascii="Arial" w:hAnsi="Arial" w:cs="Arial"/>
          <w:noProof/>
          <w:sz w:val="20"/>
          <w:lang w:val="en-IN" w:eastAsia="en-IN" w:bidi="ar-SA"/>
        </w:rPr>
        <w:drawing>
          <wp:anchor distT="0" distB="0" distL="114300" distR="114300" simplePos="0" relativeHeight="251660288" behindDoc="1" locked="0" layoutInCell="1" allowOverlap="1" wp14:anchorId="01A5C201" wp14:editId="4F105E7B">
            <wp:simplePos x="0" y="0"/>
            <wp:positionH relativeFrom="column">
              <wp:posOffset>3642995</wp:posOffset>
            </wp:positionH>
            <wp:positionV relativeFrom="paragraph">
              <wp:posOffset>147955</wp:posOffset>
            </wp:positionV>
            <wp:extent cx="2119630" cy="2555875"/>
            <wp:effectExtent l="19050" t="0" r="0" b="0"/>
            <wp:wrapTight wrapText="bothSides">
              <wp:wrapPolygon edited="0">
                <wp:start x="-194" y="0"/>
                <wp:lineTo x="-194" y="21412"/>
                <wp:lineTo x="21548" y="21412"/>
                <wp:lineTo x="21548" y="0"/>
                <wp:lineTo x="-194" y="0"/>
              </wp:wrapPolygon>
            </wp:wrapTight>
            <wp:docPr id="3" name="Picture 3" descr="DSCN0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N0066"/>
                    <pic:cNvPicPr>
                      <a:picLocks noChangeAspect="1" noChangeArrowheads="1"/>
                    </pic:cNvPicPr>
                  </pic:nvPicPr>
                  <pic:blipFill>
                    <a:blip r:embed="rId5" cstate="print">
                      <a:lum bright="-6000" contrast="18000"/>
                    </a:blip>
                    <a:srcRect l="9961" r="14063"/>
                    <a:stretch>
                      <a:fillRect/>
                    </a:stretch>
                  </pic:blipFill>
                  <pic:spPr bwMode="auto">
                    <a:xfrm>
                      <a:off x="0" y="0"/>
                      <a:ext cx="2119630" cy="2555875"/>
                    </a:xfrm>
                    <a:prstGeom prst="rect">
                      <a:avLst/>
                    </a:prstGeom>
                    <a:noFill/>
                  </pic:spPr>
                </pic:pic>
              </a:graphicData>
            </a:graphic>
          </wp:anchor>
        </w:drawing>
      </w:r>
    </w:p>
    <w:p w:rsidR="003D20BE" w:rsidRDefault="003D20BE" w:rsidP="003D20BE">
      <w:pPr>
        <w:rPr>
          <w:rFonts w:ascii="Arial" w:hAnsi="Arial" w:cs="Arial"/>
        </w:rPr>
      </w:pPr>
    </w:p>
    <w:p w:rsidR="003D20BE" w:rsidRDefault="003D20BE" w:rsidP="003D20BE">
      <w:pPr>
        <w:rPr>
          <w:rFonts w:ascii="Arial" w:hAnsi="Arial" w:cs="Arial"/>
        </w:rPr>
      </w:pPr>
    </w:p>
    <w:p w:rsidR="003D20BE" w:rsidRDefault="003D20BE" w:rsidP="003D20BE">
      <w:pPr>
        <w:rPr>
          <w:rFonts w:ascii="Arial" w:hAnsi="Arial" w:cs="Arial"/>
        </w:rPr>
      </w:pPr>
    </w:p>
    <w:p w:rsidR="003D20BE" w:rsidRDefault="003D20BE" w:rsidP="003D20BE">
      <w:pPr>
        <w:rPr>
          <w:rFonts w:ascii="Arial" w:hAnsi="Arial" w:cs="Arial"/>
        </w:rPr>
      </w:pPr>
    </w:p>
    <w:p w:rsidR="003D20BE" w:rsidRDefault="003D20BE" w:rsidP="003D20BE">
      <w:pPr>
        <w:rPr>
          <w:rFonts w:ascii="Arial" w:hAnsi="Arial" w:cs="Arial"/>
        </w:rPr>
      </w:pPr>
    </w:p>
    <w:p w:rsidR="003D20BE" w:rsidRDefault="003D20BE" w:rsidP="003D20BE">
      <w:pPr>
        <w:rPr>
          <w:rFonts w:ascii="Arial" w:hAnsi="Arial" w:cs="Arial"/>
        </w:rPr>
      </w:pPr>
    </w:p>
    <w:p w:rsidR="003D20BE" w:rsidRDefault="003D20BE" w:rsidP="003D20BE">
      <w:pPr>
        <w:rPr>
          <w:rFonts w:ascii="Arial" w:hAnsi="Arial" w:cs="Arial"/>
        </w:rPr>
      </w:pPr>
    </w:p>
    <w:p w:rsidR="003D20BE" w:rsidRPr="007D71BD" w:rsidRDefault="003D20BE" w:rsidP="003D20BE">
      <w:pPr>
        <w:pStyle w:val="Heading2"/>
        <w:ind w:left="-24" w:hanging="24"/>
        <w:rPr>
          <w:rFonts w:ascii="Arial" w:hAnsi="Arial" w:cs="Arial"/>
          <w:sz w:val="24"/>
        </w:rPr>
      </w:pPr>
      <w:r w:rsidRPr="007D71BD">
        <w:rPr>
          <w:rFonts w:ascii="Arial" w:hAnsi="Arial" w:cs="Arial"/>
          <w:sz w:val="24"/>
        </w:rPr>
        <w:t>Ointment</w:t>
      </w:r>
    </w:p>
    <w:p w:rsidR="003D20BE" w:rsidRPr="007D71BD" w:rsidRDefault="003D20BE" w:rsidP="003D20BE">
      <w:pPr>
        <w:pStyle w:val="BodyText"/>
        <w:ind w:left="-48"/>
        <w:rPr>
          <w:rFonts w:ascii="Arial" w:hAnsi="Arial" w:cs="Arial"/>
        </w:rPr>
      </w:pPr>
      <w:r w:rsidRPr="007D71BD">
        <w:rPr>
          <w:rFonts w:ascii="Arial" w:hAnsi="Arial" w:cs="Arial"/>
        </w:rPr>
        <w:t xml:space="preserve">Taking into consideration the causes of disease and drawbacks and limitations of existing remedies, the ointment and oral dose of </w:t>
      </w:r>
      <w:proofErr w:type="spellStart"/>
      <w:r w:rsidRPr="007D71BD">
        <w:rPr>
          <w:rFonts w:ascii="Arial" w:hAnsi="Arial" w:cs="Arial"/>
        </w:rPr>
        <w:t>leucoderma</w:t>
      </w:r>
      <w:proofErr w:type="spellEnd"/>
      <w:r w:rsidRPr="007D71BD">
        <w:rPr>
          <w:rFonts w:ascii="Arial" w:hAnsi="Arial" w:cs="Arial"/>
        </w:rPr>
        <w:t xml:space="preserve"> which are poly component products have been formulated. In </w:t>
      </w:r>
      <w:proofErr w:type="gramStart"/>
      <w:r w:rsidRPr="007D71BD">
        <w:rPr>
          <w:rFonts w:ascii="Arial" w:hAnsi="Arial" w:cs="Arial"/>
        </w:rPr>
        <w:t>the  ointment</w:t>
      </w:r>
      <w:proofErr w:type="gramEnd"/>
      <w:r w:rsidRPr="007D71BD">
        <w:rPr>
          <w:rFonts w:ascii="Arial" w:hAnsi="Arial" w:cs="Arial"/>
        </w:rPr>
        <w:t xml:space="preserve"> ingredients of two plants rich in </w:t>
      </w:r>
      <w:proofErr w:type="spellStart"/>
      <w:r w:rsidRPr="007D71BD">
        <w:rPr>
          <w:rFonts w:ascii="Arial" w:hAnsi="Arial" w:cs="Arial"/>
        </w:rPr>
        <w:t>furano-courmarins</w:t>
      </w:r>
      <w:proofErr w:type="spellEnd"/>
      <w:r w:rsidRPr="007D71BD">
        <w:rPr>
          <w:rFonts w:ascii="Arial" w:hAnsi="Arial" w:cs="Arial"/>
        </w:rPr>
        <w:t xml:space="preserve"> have been taken as skin sensitizer for initiation of erythema on the spots of vitiligo by the exposure to UVA radiation</w:t>
      </w:r>
      <w:r>
        <w:rPr>
          <w:rFonts w:ascii="Arial" w:hAnsi="Arial" w:cs="Arial"/>
        </w:rPr>
        <w:t>.</w:t>
      </w:r>
      <w:r w:rsidRPr="007D71BD">
        <w:rPr>
          <w:rFonts w:ascii="Arial" w:hAnsi="Arial" w:cs="Arial"/>
        </w:rPr>
        <w:t xml:space="preserve"> </w:t>
      </w:r>
    </w:p>
    <w:p w:rsidR="003D20BE" w:rsidRPr="001A1B24" w:rsidRDefault="003D20BE" w:rsidP="003D20BE">
      <w:pPr>
        <w:spacing w:after="0"/>
        <w:ind w:hanging="96"/>
        <w:jc w:val="both"/>
        <w:rPr>
          <w:rFonts w:ascii="Arial" w:hAnsi="Arial" w:cs="Arial"/>
          <w:b/>
        </w:rPr>
      </w:pPr>
      <w:r w:rsidRPr="007D71BD">
        <w:t xml:space="preserve"> </w:t>
      </w:r>
      <w:r w:rsidRPr="001A1B24">
        <w:rPr>
          <w:rFonts w:ascii="Arial" w:hAnsi="Arial" w:cs="Arial"/>
          <w:b/>
        </w:rPr>
        <w:t>Oral dose</w:t>
      </w:r>
    </w:p>
    <w:p w:rsidR="003D20BE" w:rsidRPr="007D71BD" w:rsidRDefault="003D20BE" w:rsidP="003D20BE">
      <w:pPr>
        <w:pStyle w:val="BodyTextIndent3"/>
        <w:ind w:left="-48"/>
        <w:rPr>
          <w:rFonts w:ascii="Arial" w:hAnsi="Arial" w:cs="Arial"/>
        </w:rPr>
      </w:pPr>
      <w:r w:rsidRPr="007D71BD">
        <w:rPr>
          <w:rFonts w:ascii="Arial" w:hAnsi="Arial" w:cs="Arial"/>
        </w:rPr>
        <w:t xml:space="preserve">To check the emergence of new spots, the oral dose has been formulated which contains two plants having furanocoumarins as in case of ointment. The oral dose has been augmented with ash of plants rich in copper and ingredients of fifth plant rich in </w:t>
      </w:r>
      <w:proofErr w:type="spellStart"/>
      <w:r w:rsidRPr="007D71BD">
        <w:rPr>
          <w:rFonts w:ascii="Arial" w:hAnsi="Arial" w:cs="Arial"/>
        </w:rPr>
        <w:t>dihydroxy</w:t>
      </w:r>
      <w:proofErr w:type="spellEnd"/>
      <w:r w:rsidRPr="007D71BD">
        <w:rPr>
          <w:rFonts w:ascii="Arial" w:hAnsi="Arial" w:cs="Arial"/>
        </w:rPr>
        <w:t xml:space="preserve"> phenyl alanine, which make up the deficiency of copper and DOPA. </w:t>
      </w:r>
    </w:p>
    <w:p w:rsidR="003D20BE" w:rsidRPr="007D71BD" w:rsidRDefault="003D20BE" w:rsidP="003D20BE">
      <w:pPr>
        <w:pStyle w:val="BodyTextIndent3"/>
        <w:ind w:left="-24" w:firstLine="72"/>
        <w:rPr>
          <w:rFonts w:ascii="Arial" w:hAnsi="Arial" w:cs="Arial"/>
        </w:rPr>
      </w:pPr>
    </w:p>
    <w:p w:rsidR="003D20BE" w:rsidRPr="007D71BD" w:rsidRDefault="003D20BE" w:rsidP="003D20BE">
      <w:pPr>
        <w:pStyle w:val="BodyTextIndent3"/>
        <w:ind w:left="0"/>
        <w:rPr>
          <w:rFonts w:ascii="Arial" w:hAnsi="Arial" w:cs="Arial"/>
          <w:b/>
        </w:rPr>
      </w:pPr>
      <w:r w:rsidRPr="007D71BD">
        <w:rPr>
          <w:rFonts w:ascii="Arial" w:hAnsi="Arial" w:cs="Arial"/>
          <w:b/>
        </w:rPr>
        <w:t>Toxicological studies</w:t>
      </w:r>
    </w:p>
    <w:p w:rsidR="003D20BE" w:rsidRPr="007D71BD" w:rsidRDefault="003D20BE" w:rsidP="003D20BE">
      <w:pPr>
        <w:jc w:val="both"/>
        <w:rPr>
          <w:rFonts w:ascii="Arial" w:hAnsi="Arial" w:cs="Arial"/>
        </w:rPr>
      </w:pPr>
      <w:r w:rsidRPr="007D71BD">
        <w:rPr>
          <w:rFonts w:ascii="Arial" w:hAnsi="Arial" w:cs="Arial"/>
        </w:rPr>
        <w:t xml:space="preserve">The toxicological studies carried out at Industrial Toxicological Research Centre (ITRC), Lucknow  and DIBER </w:t>
      </w:r>
      <w:proofErr w:type="spellStart"/>
      <w:r w:rsidRPr="007D71BD">
        <w:rPr>
          <w:rFonts w:ascii="Arial" w:hAnsi="Arial" w:cs="Arial"/>
        </w:rPr>
        <w:t>Fd</w:t>
      </w:r>
      <w:proofErr w:type="spellEnd"/>
      <w:r w:rsidRPr="007D71BD">
        <w:rPr>
          <w:rFonts w:ascii="Arial" w:hAnsi="Arial" w:cs="Arial"/>
        </w:rPr>
        <w:t xml:space="preserve">. </w:t>
      </w:r>
      <w:proofErr w:type="spellStart"/>
      <w:r w:rsidRPr="007D71BD">
        <w:rPr>
          <w:rFonts w:ascii="Arial" w:hAnsi="Arial" w:cs="Arial"/>
        </w:rPr>
        <w:t>Stn</w:t>
      </w:r>
      <w:proofErr w:type="spellEnd"/>
      <w:r w:rsidRPr="007D71BD">
        <w:rPr>
          <w:rFonts w:ascii="Arial" w:hAnsi="Arial" w:cs="Arial"/>
        </w:rPr>
        <w:t xml:space="preserve">, </w:t>
      </w:r>
      <w:proofErr w:type="spellStart"/>
      <w:r w:rsidRPr="007D71BD">
        <w:rPr>
          <w:rFonts w:ascii="Arial" w:hAnsi="Arial" w:cs="Arial"/>
        </w:rPr>
        <w:t>Pithoragarh</w:t>
      </w:r>
      <w:proofErr w:type="spellEnd"/>
      <w:r w:rsidRPr="007D71BD">
        <w:rPr>
          <w:rFonts w:ascii="Arial" w:hAnsi="Arial" w:cs="Arial"/>
        </w:rPr>
        <w:t xml:space="preserve">  for acute oral toxicity, sub- acute oral toxicity, sub-chronic toxicity, Chronic toxicity, mucous membrane irritation test, skin sensitization test etc. and found safe for human application.LD</w:t>
      </w:r>
      <w:r w:rsidRPr="007D71BD">
        <w:rPr>
          <w:rFonts w:ascii="Arial" w:hAnsi="Arial" w:cs="Arial"/>
          <w:vertAlign w:val="subscript"/>
        </w:rPr>
        <w:t>50</w:t>
      </w:r>
      <w:r w:rsidRPr="007D71BD">
        <w:rPr>
          <w:rFonts w:ascii="Arial" w:hAnsi="Arial" w:cs="Arial"/>
        </w:rPr>
        <w:t xml:space="preserve"> of oral dose is &gt; 2000mg/ Kg body weight.</w:t>
      </w:r>
    </w:p>
    <w:p w:rsidR="003D20BE" w:rsidRPr="007D71BD" w:rsidRDefault="003D20BE" w:rsidP="003D20BE">
      <w:pPr>
        <w:pStyle w:val="Heading4"/>
        <w:rPr>
          <w:rFonts w:ascii="Arial" w:hAnsi="Arial" w:cs="Arial"/>
          <w:bCs w:val="0"/>
        </w:rPr>
      </w:pPr>
      <w:r w:rsidRPr="007D71BD">
        <w:rPr>
          <w:rFonts w:ascii="Arial" w:hAnsi="Arial" w:cs="Arial"/>
          <w:bCs w:val="0"/>
        </w:rPr>
        <w:t xml:space="preserve">Clinical trials </w:t>
      </w:r>
    </w:p>
    <w:p w:rsidR="003D20BE" w:rsidRPr="007D71BD" w:rsidRDefault="003D20BE" w:rsidP="003D20BE">
      <w:pPr>
        <w:pStyle w:val="BodyTextIndent3"/>
        <w:ind w:left="0"/>
        <w:rPr>
          <w:rFonts w:ascii="Arial" w:hAnsi="Arial" w:cs="Arial"/>
        </w:rPr>
      </w:pPr>
      <w:r w:rsidRPr="007D71BD">
        <w:rPr>
          <w:rFonts w:ascii="Arial" w:hAnsi="Arial" w:cs="Arial"/>
        </w:rPr>
        <w:t xml:space="preserve">The </w:t>
      </w:r>
      <w:r>
        <w:rPr>
          <w:rFonts w:ascii="Arial" w:hAnsi="Arial" w:cs="Arial"/>
        </w:rPr>
        <w:t xml:space="preserve">clinical trial of this </w:t>
      </w:r>
      <w:r w:rsidRPr="007D71BD">
        <w:rPr>
          <w:rFonts w:ascii="Arial" w:hAnsi="Arial" w:cs="Arial"/>
        </w:rPr>
        <w:t xml:space="preserve">herbal </w:t>
      </w:r>
      <w:proofErr w:type="gramStart"/>
      <w:r w:rsidRPr="007D71BD">
        <w:rPr>
          <w:rFonts w:ascii="Arial" w:hAnsi="Arial" w:cs="Arial"/>
        </w:rPr>
        <w:t>product  has</w:t>
      </w:r>
      <w:proofErr w:type="gramEnd"/>
      <w:r w:rsidRPr="007D71BD">
        <w:rPr>
          <w:rFonts w:ascii="Arial" w:hAnsi="Arial" w:cs="Arial"/>
        </w:rPr>
        <w:t xml:space="preserve"> been  </w:t>
      </w:r>
      <w:r>
        <w:rPr>
          <w:rFonts w:ascii="Arial" w:hAnsi="Arial" w:cs="Arial"/>
        </w:rPr>
        <w:t>carried out</w:t>
      </w:r>
      <w:r w:rsidRPr="007D71BD">
        <w:rPr>
          <w:rFonts w:ascii="Arial" w:hAnsi="Arial" w:cs="Arial"/>
        </w:rPr>
        <w:t xml:space="preserve"> in different age group of patients with different ailment duration in</w:t>
      </w:r>
      <w:r>
        <w:rPr>
          <w:rFonts w:ascii="Arial" w:hAnsi="Arial" w:cs="Arial"/>
        </w:rPr>
        <w:t xml:space="preserve"> </w:t>
      </w:r>
      <w:r w:rsidRPr="007D71BD">
        <w:rPr>
          <w:rFonts w:ascii="Arial" w:hAnsi="Arial" w:cs="Arial"/>
        </w:rPr>
        <w:t xml:space="preserve">collaboration with Civil and </w:t>
      </w:r>
      <w:proofErr w:type="spellStart"/>
      <w:r w:rsidRPr="007D71BD">
        <w:rPr>
          <w:rFonts w:ascii="Arial" w:hAnsi="Arial" w:cs="Arial"/>
        </w:rPr>
        <w:t>Ayurvedic</w:t>
      </w:r>
      <w:proofErr w:type="spellEnd"/>
      <w:r w:rsidRPr="007D71BD">
        <w:rPr>
          <w:rFonts w:ascii="Arial" w:hAnsi="Arial" w:cs="Arial"/>
        </w:rPr>
        <w:t xml:space="preserve"> Hospitals, </w:t>
      </w:r>
      <w:proofErr w:type="spellStart"/>
      <w:r w:rsidRPr="007D71BD">
        <w:rPr>
          <w:rFonts w:ascii="Arial" w:hAnsi="Arial" w:cs="Arial"/>
        </w:rPr>
        <w:t>Pithoragarh</w:t>
      </w:r>
      <w:proofErr w:type="spellEnd"/>
      <w:r w:rsidRPr="007D71BD">
        <w:rPr>
          <w:rFonts w:ascii="Arial" w:hAnsi="Arial" w:cs="Arial"/>
        </w:rPr>
        <w:t xml:space="preserve"> and Agarwal </w:t>
      </w:r>
      <w:proofErr w:type="spellStart"/>
      <w:r w:rsidRPr="007D71BD">
        <w:rPr>
          <w:rFonts w:ascii="Arial" w:hAnsi="Arial" w:cs="Arial"/>
        </w:rPr>
        <w:t>Dharmarth</w:t>
      </w:r>
      <w:proofErr w:type="spellEnd"/>
      <w:r w:rsidRPr="007D71BD">
        <w:rPr>
          <w:rFonts w:ascii="Arial" w:hAnsi="Arial" w:cs="Arial"/>
        </w:rPr>
        <w:t xml:space="preserve"> Hospital, </w:t>
      </w:r>
      <w:proofErr w:type="spellStart"/>
      <w:r w:rsidRPr="007D71BD">
        <w:rPr>
          <w:rFonts w:ascii="Arial" w:hAnsi="Arial" w:cs="Arial"/>
        </w:rPr>
        <w:t>Shaktinagar</w:t>
      </w:r>
      <w:proofErr w:type="spellEnd"/>
      <w:r w:rsidRPr="007D71BD">
        <w:rPr>
          <w:rFonts w:ascii="Arial" w:hAnsi="Arial" w:cs="Arial"/>
        </w:rPr>
        <w:t xml:space="preserve">, New Delhi. A total of </w:t>
      </w:r>
      <w:r>
        <w:rPr>
          <w:rFonts w:ascii="Arial" w:hAnsi="Arial" w:cs="Arial"/>
        </w:rPr>
        <w:t>15</w:t>
      </w:r>
      <w:r w:rsidRPr="007D71BD">
        <w:rPr>
          <w:rFonts w:ascii="Arial" w:hAnsi="Arial" w:cs="Arial"/>
        </w:rPr>
        <w:t>0 patients were taken in clinical trial, out of which 100 patients were under regular treatment and placed under observation. It was evident from clinical trials results that the efficacy</w:t>
      </w:r>
      <w:r>
        <w:rPr>
          <w:rFonts w:ascii="Arial" w:hAnsi="Arial" w:cs="Arial"/>
        </w:rPr>
        <w:t xml:space="preserve"> of this herbal product </w:t>
      </w:r>
      <w:proofErr w:type="gramStart"/>
      <w:r>
        <w:rPr>
          <w:rFonts w:ascii="Arial" w:hAnsi="Arial" w:cs="Arial"/>
        </w:rPr>
        <w:t xml:space="preserve">is </w:t>
      </w:r>
      <w:r w:rsidRPr="007D71BD">
        <w:rPr>
          <w:rFonts w:ascii="Arial" w:hAnsi="Arial" w:cs="Arial"/>
        </w:rPr>
        <w:t xml:space="preserve"> more</w:t>
      </w:r>
      <w:proofErr w:type="gramEnd"/>
      <w:r w:rsidRPr="007D71BD">
        <w:rPr>
          <w:rFonts w:ascii="Arial" w:hAnsi="Arial" w:cs="Arial"/>
        </w:rPr>
        <w:t xml:space="preserve"> than 70%.</w:t>
      </w:r>
    </w:p>
    <w:p w:rsidR="003D20BE" w:rsidRPr="007D71BD" w:rsidRDefault="003D20BE" w:rsidP="003D20BE">
      <w:pPr>
        <w:pStyle w:val="BodyTextIndent3"/>
        <w:ind w:left="0"/>
        <w:rPr>
          <w:rFonts w:ascii="Arial" w:hAnsi="Arial" w:cs="Arial"/>
          <w:b/>
          <w:bCs/>
        </w:rPr>
      </w:pPr>
      <w:r w:rsidRPr="007D71BD">
        <w:rPr>
          <w:rFonts w:ascii="Arial" w:hAnsi="Arial" w:cs="Arial"/>
          <w:b/>
          <w:bCs/>
        </w:rPr>
        <w:t xml:space="preserve">Method of Application </w:t>
      </w:r>
    </w:p>
    <w:p w:rsidR="003D20BE" w:rsidRPr="00991E7E" w:rsidRDefault="003D20BE" w:rsidP="003D20BE">
      <w:pPr>
        <w:pStyle w:val="BodyTextIndent3"/>
        <w:ind w:left="0"/>
        <w:rPr>
          <w:rFonts w:ascii="Arial" w:hAnsi="Arial" w:cs="Arial"/>
        </w:rPr>
      </w:pPr>
    </w:p>
    <w:p w:rsidR="003D20BE" w:rsidRPr="006D50B5" w:rsidRDefault="003D20BE" w:rsidP="003D20BE">
      <w:pPr>
        <w:pStyle w:val="BodyTextIndent3"/>
        <w:ind w:left="0"/>
      </w:pPr>
      <w:r w:rsidRPr="00991E7E">
        <w:rPr>
          <w:rFonts w:ascii="Arial" w:hAnsi="Arial" w:cs="Arial"/>
        </w:rPr>
        <w:t xml:space="preserve">Ointment </w:t>
      </w:r>
      <w:proofErr w:type="gramStart"/>
      <w:r w:rsidRPr="00991E7E">
        <w:rPr>
          <w:rFonts w:ascii="Arial" w:hAnsi="Arial" w:cs="Arial"/>
        </w:rPr>
        <w:t>has  to</w:t>
      </w:r>
      <w:proofErr w:type="gramEnd"/>
      <w:r w:rsidRPr="00991E7E">
        <w:rPr>
          <w:rFonts w:ascii="Arial" w:hAnsi="Arial" w:cs="Arial"/>
        </w:rPr>
        <w:t xml:space="preserve"> be  applied topically on the white spots    then expose them to sun </w:t>
      </w:r>
      <w:r>
        <w:rPr>
          <w:rFonts w:ascii="Arial" w:hAnsi="Arial" w:cs="Arial"/>
        </w:rPr>
        <w:t>light</w:t>
      </w:r>
      <w:r w:rsidRPr="00991E7E">
        <w:rPr>
          <w:rFonts w:ascii="Arial" w:hAnsi="Arial" w:cs="Arial"/>
        </w:rPr>
        <w:t xml:space="preserve"> for ten to fifteen minutes once in a day. Oral dose has been recommended @ 2.50 ml for children and 5.00 ml for adult twice a day with 20-25 ml of water.</w:t>
      </w:r>
    </w:p>
    <w:p w:rsidR="003D20BE" w:rsidRDefault="003D20BE" w:rsidP="003D20BE">
      <w:r>
        <w:br w:type="page"/>
      </w:r>
    </w:p>
    <w:p w:rsidR="003D20BE" w:rsidRPr="003641D7" w:rsidRDefault="003D20BE" w:rsidP="003D20BE">
      <w:pPr>
        <w:pStyle w:val="Heading5"/>
        <w:ind w:left="360"/>
        <w:rPr>
          <w:rFonts w:ascii="Arial" w:hAnsi="Arial" w:cs="Arial"/>
          <w:b/>
          <w:bCs/>
          <w:sz w:val="28"/>
          <w:szCs w:val="28"/>
        </w:rPr>
      </w:pPr>
      <w:r>
        <w:rPr>
          <w:rFonts w:ascii="Arial" w:hAnsi="Arial" w:cs="Arial"/>
          <w:noProof/>
          <w:sz w:val="28"/>
          <w:szCs w:val="28"/>
          <w:lang w:val="en-IN" w:eastAsia="en-IN" w:bidi="ar-SA"/>
        </w:rPr>
        <w:lastRenderedPageBreak/>
        <mc:AlternateContent>
          <mc:Choice Requires="wps">
            <w:drawing>
              <wp:anchor distT="0" distB="0" distL="114300" distR="114300" simplePos="0" relativeHeight="251662336" behindDoc="1" locked="0" layoutInCell="1" allowOverlap="1">
                <wp:simplePos x="0" y="0"/>
                <wp:positionH relativeFrom="column">
                  <wp:posOffset>-60960</wp:posOffset>
                </wp:positionH>
                <wp:positionV relativeFrom="paragraph">
                  <wp:posOffset>224790</wp:posOffset>
                </wp:positionV>
                <wp:extent cx="4674235" cy="1947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4235" cy="1947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20BE" w:rsidRPr="007D71BD" w:rsidRDefault="003D20BE" w:rsidP="003D20BE">
                            <w:pPr>
                              <w:pStyle w:val="BodyText"/>
                              <w:rPr>
                                <w:rFonts w:ascii="Arial" w:hAnsi="Arial" w:cs="Arial"/>
                              </w:rPr>
                            </w:pPr>
                            <w:r w:rsidRPr="007D71BD">
                              <w:rPr>
                                <w:rFonts w:ascii="Arial" w:hAnsi="Arial" w:cs="Arial"/>
                              </w:rPr>
                              <w:t>Eczema or atopic dermatitis is an eruption of skin characterized by pin head size maculae, papules, vesicles, accompanied by intense itching in which the important features may be erythema or edema or blister formation. The etiology and clinical features of disease are guided by many predisposing factors like dryness, sweating and greasing of skin, varicose veins, family history, debility, irregular meals, constipation, fatigues, emotional shocks, anxiety, gout, renal diseases, extreme obesity,</w:t>
                            </w:r>
                            <w:r>
                              <w:rPr>
                                <w:rFonts w:ascii="Arial" w:hAnsi="Arial" w:cs="Arial"/>
                              </w:rPr>
                              <w:t xml:space="preserve"> sensitivity with </w:t>
                            </w:r>
                            <w:r w:rsidRPr="007D71BD">
                              <w:rPr>
                                <w:rFonts w:ascii="Arial" w:hAnsi="Arial" w:cs="Arial"/>
                              </w:rPr>
                              <w:t xml:space="preserve"> plant and animal products, drugs, cosmetics, chemicals</w:t>
                            </w:r>
                            <w:r>
                              <w:rPr>
                                <w:rFonts w:ascii="Arial" w:hAnsi="Arial" w:cs="Arial"/>
                              </w:rPr>
                              <w:t>,</w:t>
                            </w:r>
                            <w:r w:rsidRPr="007D71BD">
                              <w:rPr>
                                <w:rFonts w:ascii="Arial" w:hAnsi="Arial" w:cs="Arial"/>
                              </w:rPr>
                              <w:t xml:space="preserve"> continuous fungal and bacterial infections.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4.8pt;margin-top:17.7pt;width:368.05pt;height:153.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" stroked="f">
                <v:textbox>
                  <w:txbxContent>
                    <w:p w:rsidR="003D20BE" w:rsidRPr="007D71BD" w:rsidRDefault="003D20BE" w:rsidP="003D20BE">
                      <w:pPr>
                        <w:pStyle w:val="BodyText"/>
                        <w:rPr>
                          <w:rFonts w:ascii="Arial" w:hAnsi="Arial" w:cs="Arial"/>
                        </w:rPr>
                      </w:pPr>
                      <w:r w:rsidRPr="007D71BD">
                        <w:rPr>
                          <w:rFonts w:ascii="Arial" w:hAnsi="Arial" w:cs="Arial"/>
                        </w:rPr>
                        <w:t>Eczema or atopic dermatitis is an eruption of skin characterized by pin head size maculae, papules, vesicles, accompanied by intense itching in which the important features may be erythema or edema or blister formation. The etiology and clinical features of disease are guided by many predisposing factors like dryness, sweating and greasing of skin, varicose veins, family history, debility, irregular meals, constipation, fatigues, emotional shocks, anxiety, gout, renal diseases, extreme obesity,</w:t>
                      </w:r>
                      <w:r>
                        <w:rPr>
                          <w:rFonts w:ascii="Arial" w:hAnsi="Arial" w:cs="Arial"/>
                        </w:rPr>
                        <w:t xml:space="preserve"> sensitivity with </w:t>
                      </w:r>
                      <w:r w:rsidRPr="007D71BD">
                        <w:rPr>
                          <w:rFonts w:ascii="Arial" w:hAnsi="Arial" w:cs="Arial"/>
                        </w:rPr>
                        <w:t xml:space="preserve"> plant and animal products, drugs, cosmetics, chemicals</w:t>
                      </w:r>
                      <w:r>
                        <w:rPr>
                          <w:rFonts w:ascii="Arial" w:hAnsi="Arial" w:cs="Arial"/>
                        </w:rPr>
                        <w:t>,</w:t>
                      </w:r>
                      <w:r w:rsidRPr="007D71BD">
                        <w:rPr>
                          <w:rFonts w:ascii="Arial" w:hAnsi="Arial" w:cs="Arial"/>
                        </w:rPr>
                        <w:t xml:space="preserve"> continuous fungal and bacterial infections.</w:t>
                      </w:r>
                    </w:p>
                  </w:txbxContent>
                </v:textbox>
              </v:shape>
            </w:pict>
          </mc:Fallback>
        </mc:AlternateContent>
      </w:r>
      <w:r w:rsidRPr="003641D7">
        <w:rPr>
          <w:rFonts w:ascii="Arial" w:hAnsi="Arial" w:cs="Arial"/>
          <w:b/>
          <w:bCs/>
          <w:sz w:val="28"/>
          <w:szCs w:val="28"/>
        </w:rPr>
        <w:t>ANTI-ECZEMA HERBAL OINTMENT</w:t>
      </w:r>
    </w:p>
    <w:p w:rsidR="003D20BE" w:rsidRPr="001A1B24" w:rsidRDefault="003D20BE" w:rsidP="003D20BE">
      <w:pPr>
        <w:pStyle w:val="Heading1"/>
        <w:rPr>
          <w:rFonts w:ascii="Arial" w:hAnsi="Arial" w:cs="Arial"/>
          <w:sz w:val="28"/>
          <w:szCs w:val="28"/>
        </w:rPr>
      </w:pPr>
    </w:p>
    <w:p w:rsidR="003D20BE" w:rsidRPr="007D71BD" w:rsidRDefault="003D20BE" w:rsidP="003D20BE">
      <w:pPr>
        <w:rPr>
          <w:rFonts w:ascii="Arial" w:hAnsi="Arial" w:cs="Arial"/>
        </w:rPr>
      </w:pPr>
      <w:r>
        <w:rPr>
          <w:rFonts w:ascii="Arial" w:hAnsi="Arial" w:cs="Arial"/>
          <w:noProof/>
          <w:lang w:val="en-IN" w:eastAsia="en-IN" w:bidi="ar-SA"/>
        </w:rPr>
        <w:drawing>
          <wp:anchor distT="0" distB="0" distL="114300" distR="114300" simplePos="0" relativeHeight="251661312" behindDoc="1" locked="0" layoutInCell="1" allowOverlap="1" wp14:anchorId="42057569" wp14:editId="667616FB">
            <wp:simplePos x="0" y="0"/>
            <wp:positionH relativeFrom="column">
              <wp:posOffset>4461510</wp:posOffset>
            </wp:positionH>
            <wp:positionV relativeFrom="paragraph">
              <wp:posOffset>262890</wp:posOffset>
            </wp:positionV>
            <wp:extent cx="2037715" cy="744855"/>
            <wp:effectExtent l="0" t="647700" r="0" b="626745"/>
            <wp:wrapTight wrapText="bothSides">
              <wp:wrapPolygon edited="0">
                <wp:start x="-13" y="22116"/>
                <wp:lineTo x="21391" y="22116"/>
                <wp:lineTo x="21391" y="18"/>
                <wp:lineTo x="-13" y="18"/>
                <wp:lineTo x="-13" y="22116"/>
              </wp:wrapPolygon>
            </wp:wrapTight>
            <wp:docPr id="4" name="Picture 4" descr="DSCN2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N2621"/>
                    <pic:cNvPicPr>
                      <a:picLocks noChangeAspect="1" noChangeArrowheads="1"/>
                    </pic:cNvPicPr>
                  </pic:nvPicPr>
                  <pic:blipFill>
                    <a:blip r:embed="rId6" cstate="print"/>
                    <a:srcRect l="2437" t="44501" r="10500" b="25999"/>
                    <a:stretch>
                      <a:fillRect/>
                    </a:stretch>
                  </pic:blipFill>
                  <pic:spPr bwMode="auto">
                    <a:xfrm rot="5400000">
                      <a:off x="0" y="0"/>
                      <a:ext cx="2037715" cy="744855"/>
                    </a:xfrm>
                    <a:prstGeom prst="rect">
                      <a:avLst/>
                    </a:prstGeom>
                    <a:noFill/>
                    <a:ln w="9525">
                      <a:noFill/>
                      <a:miter lim="800000"/>
                      <a:headEnd/>
                      <a:tailEnd/>
                    </a:ln>
                  </pic:spPr>
                </pic:pic>
              </a:graphicData>
            </a:graphic>
          </wp:anchor>
        </w:drawing>
      </w:r>
    </w:p>
    <w:p w:rsidR="003D20BE" w:rsidRPr="007D71BD" w:rsidRDefault="003D20BE" w:rsidP="003D20BE">
      <w:pPr>
        <w:jc w:val="both"/>
        <w:rPr>
          <w:rFonts w:ascii="Arial" w:hAnsi="Arial" w:cs="Arial"/>
        </w:rPr>
      </w:pPr>
    </w:p>
    <w:p w:rsidR="003D20BE" w:rsidRPr="007D71BD" w:rsidRDefault="003D20BE" w:rsidP="003D20BE">
      <w:pPr>
        <w:jc w:val="both"/>
        <w:rPr>
          <w:rFonts w:ascii="Arial" w:hAnsi="Arial" w:cs="Arial"/>
        </w:rPr>
      </w:pPr>
    </w:p>
    <w:p w:rsidR="003D20BE" w:rsidRPr="007D71BD" w:rsidRDefault="003D20BE" w:rsidP="003D20BE">
      <w:pPr>
        <w:jc w:val="both"/>
        <w:rPr>
          <w:rFonts w:ascii="Arial" w:hAnsi="Arial" w:cs="Arial"/>
        </w:rPr>
      </w:pPr>
    </w:p>
    <w:p w:rsidR="003D20BE" w:rsidRPr="007D71BD" w:rsidRDefault="003D20BE" w:rsidP="003D20BE">
      <w:pPr>
        <w:jc w:val="both"/>
        <w:rPr>
          <w:rFonts w:ascii="Arial" w:hAnsi="Arial" w:cs="Arial"/>
        </w:rPr>
      </w:pPr>
    </w:p>
    <w:p w:rsidR="003D20BE" w:rsidRPr="007D71BD" w:rsidRDefault="003D20BE" w:rsidP="003D20BE">
      <w:pPr>
        <w:ind w:firstLine="720"/>
        <w:jc w:val="both"/>
        <w:rPr>
          <w:rFonts w:ascii="Arial" w:hAnsi="Arial" w:cs="Arial"/>
        </w:rPr>
      </w:pPr>
      <w:r w:rsidRPr="007D71BD">
        <w:rPr>
          <w:rFonts w:ascii="Arial" w:hAnsi="Arial" w:cs="Arial"/>
        </w:rPr>
        <w:t xml:space="preserve">Taking into consideration the above etiological aspects, clinical features and disadvantages of modern drugs, a poly component herbal ointment which is broad spectrum effective, addresses all clinical features and contains ingredients of 10 plants has been formulated. The plants have been selected on the basis of their properties specific to the respective clinical features. To check </w:t>
      </w:r>
      <w:proofErr w:type="gramStart"/>
      <w:r w:rsidRPr="007D71BD">
        <w:rPr>
          <w:rFonts w:ascii="Arial" w:hAnsi="Arial" w:cs="Arial"/>
        </w:rPr>
        <w:t>the  development</w:t>
      </w:r>
      <w:proofErr w:type="gramEnd"/>
      <w:r w:rsidRPr="007D71BD">
        <w:rPr>
          <w:rFonts w:ascii="Arial" w:hAnsi="Arial" w:cs="Arial"/>
        </w:rPr>
        <w:t xml:space="preserve"> of erythema, plant EC</w:t>
      </w:r>
      <w:r w:rsidRPr="007D71BD">
        <w:rPr>
          <w:rFonts w:ascii="Arial" w:hAnsi="Arial" w:cs="Arial"/>
        </w:rPr>
        <w:softHyphen/>
      </w:r>
      <w:r w:rsidRPr="007D71BD">
        <w:rPr>
          <w:rFonts w:ascii="Arial" w:hAnsi="Arial" w:cs="Arial"/>
          <w:vertAlign w:val="subscript"/>
        </w:rPr>
        <w:t>1</w:t>
      </w:r>
      <w:r w:rsidRPr="007D71BD">
        <w:rPr>
          <w:rFonts w:ascii="Arial" w:hAnsi="Arial" w:cs="Arial"/>
        </w:rPr>
        <w:t xml:space="preserve"> with an anti-inflammatory and anti-erythematic properties has been taken. One of the ingredients of this plant is also capable of checking the secondary infection of </w:t>
      </w:r>
      <w:proofErr w:type="spellStart"/>
      <w:r w:rsidRPr="007D71BD">
        <w:rPr>
          <w:rFonts w:ascii="Arial" w:hAnsi="Arial" w:cs="Arial"/>
        </w:rPr>
        <w:t>streptococus</w:t>
      </w:r>
      <w:proofErr w:type="spellEnd"/>
      <w:r w:rsidRPr="007D71BD">
        <w:rPr>
          <w:rFonts w:ascii="Arial" w:hAnsi="Arial" w:cs="Arial"/>
        </w:rPr>
        <w:t xml:space="preserve"> due to its anti-bacterial properties. It also checks the fungal growth and imparts a depurative action to toxins of fungal origin. Plant EC</w:t>
      </w:r>
      <w:r w:rsidRPr="007D71BD">
        <w:rPr>
          <w:rFonts w:ascii="Arial" w:hAnsi="Arial" w:cs="Arial"/>
          <w:vertAlign w:val="subscript"/>
        </w:rPr>
        <w:t>2</w:t>
      </w:r>
      <w:r w:rsidRPr="007D71BD">
        <w:rPr>
          <w:rFonts w:ascii="Arial" w:hAnsi="Arial" w:cs="Arial"/>
        </w:rPr>
        <w:t xml:space="preserve"> synergies the anti-erythematic and anti-inflammatory action of EC</w:t>
      </w:r>
      <w:r w:rsidRPr="007D71BD">
        <w:rPr>
          <w:rFonts w:ascii="Arial" w:hAnsi="Arial" w:cs="Arial"/>
          <w:vertAlign w:val="subscript"/>
        </w:rPr>
        <w:t>1</w:t>
      </w:r>
      <w:r w:rsidRPr="007D71BD">
        <w:rPr>
          <w:rFonts w:ascii="Arial" w:hAnsi="Arial" w:cs="Arial"/>
        </w:rPr>
        <w:t>. Plant EC</w:t>
      </w:r>
      <w:r w:rsidRPr="007D71BD">
        <w:rPr>
          <w:rFonts w:ascii="Arial" w:hAnsi="Arial" w:cs="Arial"/>
          <w:vertAlign w:val="subscript"/>
        </w:rPr>
        <w:t>3</w:t>
      </w:r>
      <w:r w:rsidRPr="007D71BD">
        <w:rPr>
          <w:rFonts w:ascii="Arial" w:hAnsi="Arial" w:cs="Arial"/>
        </w:rPr>
        <w:t xml:space="preserve"> having its strong antiseptic activity does not allow the microbial growth on blisters and vesicles and also helps in restoring the texture of the skin. The plant EC</w:t>
      </w:r>
      <w:r w:rsidRPr="007D71BD">
        <w:rPr>
          <w:rFonts w:ascii="Arial" w:hAnsi="Arial" w:cs="Arial"/>
          <w:vertAlign w:val="subscript"/>
        </w:rPr>
        <w:t>4</w:t>
      </w:r>
      <w:r w:rsidRPr="007D71BD">
        <w:rPr>
          <w:rFonts w:ascii="Arial" w:hAnsi="Arial" w:cs="Arial"/>
        </w:rPr>
        <w:t xml:space="preserve"> has active ingredients that have strong alterative action on ailment. The plant EC</w:t>
      </w:r>
      <w:r w:rsidRPr="007D71BD">
        <w:rPr>
          <w:rFonts w:ascii="Arial" w:hAnsi="Arial" w:cs="Arial"/>
          <w:vertAlign w:val="subscript"/>
        </w:rPr>
        <w:t>5</w:t>
      </w:r>
      <w:r w:rsidRPr="007D71BD">
        <w:rPr>
          <w:rFonts w:ascii="Arial" w:hAnsi="Arial" w:cs="Arial"/>
        </w:rPr>
        <w:t xml:space="preserve"> has strong antibacterial and anti-microbial properties helps in early suppuration of hard boils and also checks the skin to become lichenized. </w:t>
      </w:r>
      <w:proofErr w:type="gramStart"/>
      <w:r w:rsidRPr="007D71BD">
        <w:rPr>
          <w:rFonts w:ascii="Arial" w:hAnsi="Arial" w:cs="Arial"/>
        </w:rPr>
        <w:t>Plant EC</w:t>
      </w:r>
      <w:r w:rsidRPr="007D71BD">
        <w:rPr>
          <w:rFonts w:ascii="Arial" w:hAnsi="Arial" w:cs="Arial"/>
          <w:vertAlign w:val="subscript"/>
        </w:rPr>
        <w:t>6</w:t>
      </w:r>
      <w:r w:rsidRPr="007D71BD">
        <w:rPr>
          <w:rFonts w:ascii="Arial" w:hAnsi="Arial" w:cs="Arial"/>
        </w:rPr>
        <w:t xml:space="preserve"> acts as germicide, anti-blister and anti-septic agent and thus helps in making the product more efficacious.</w:t>
      </w:r>
      <w:proofErr w:type="gramEnd"/>
      <w:r w:rsidRPr="007D71BD">
        <w:rPr>
          <w:rFonts w:ascii="Arial" w:hAnsi="Arial" w:cs="Arial"/>
        </w:rPr>
        <w:t xml:space="preserve"> The ingredients of plant EC</w:t>
      </w:r>
      <w:r w:rsidRPr="007D71BD">
        <w:rPr>
          <w:rFonts w:ascii="Arial" w:hAnsi="Arial" w:cs="Arial"/>
          <w:vertAlign w:val="subscript"/>
        </w:rPr>
        <w:t>7</w:t>
      </w:r>
      <w:r w:rsidRPr="007D71BD">
        <w:rPr>
          <w:rFonts w:ascii="Arial" w:hAnsi="Arial" w:cs="Arial"/>
        </w:rPr>
        <w:t xml:space="preserve"> and EC</w:t>
      </w:r>
      <w:r w:rsidRPr="007D71BD">
        <w:rPr>
          <w:rFonts w:ascii="Arial" w:hAnsi="Arial" w:cs="Arial"/>
          <w:vertAlign w:val="subscript"/>
        </w:rPr>
        <w:t>10</w:t>
      </w:r>
      <w:r w:rsidRPr="007D71BD">
        <w:rPr>
          <w:rFonts w:ascii="Arial" w:hAnsi="Arial" w:cs="Arial"/>
        </w:rPr>
        <w:t xml:space="preserve"> have properties to cure dryness and drying phase of eczema and scaly psoriasis stage if any. The plant EC</w:t>
      </w:r>
      <w:r w:rsidRPr="007D71BD">
        <w:rPr>
          <w:rFonts w:ascii="Arial" w:hAnsi="Arial" w:cs="Arial"/>
          <w:vertAlign w:val="subscript"/>
        </w:rPr>
        <w:t>8</w:t>
      </w:r>
      <w:r w:rsidRPr="007D71BD">
        <w:rPr>
          <w:rFonts w:ascii="Arial" w:hAnsi="Arial" w:cs="Arial"/>
        </w:rPr>
        <w:t xml:space="preserve"> helps in curing boils and other sores and also imparts analgesic action to pain and itching. The ingredients of plant EC</w:t>
      </w:r>
      <w:r w:rsidRPr="007D71BD">
        <w:rPr>
          <w:rFonts w:ascii="Arial" w:hAnsi="Arial" w:cs="Arial"/>
          <w:vertAlign w:val="subscript"/>
        </w:rPr>
        <w:t>9</w:t>
      </w:r>
      <w:r w:rsidRPr="007D71BD">
        <w:rPr>
          <w:rFonts w:ascii="Arial" w:hAnsi="Arial" w:cs="Arial"/>
        </w:rPr>
        <w:t xml:space="preserve"> impart </w:t>
      </w:r>
      <w:proofErr w:type="spellStart"/>
      <w:r w:rsidRPr="007D71BD">
        <w:rPr>
          <w:rFonts w:ascii="Arial" w:hAnsi="Arial" w:cs="Arial"/>
        </w:rPr>
        <w:t>odour</w:t>
      </w:r>
      <w:proofErr w:type="spellEnd"/>
      <w:r w:rsidRPr="007D71BD">
        <w:rPr>
          <w:rFonts w:ascii="Arial" w:hAnsi="Arial" w:cs="Arial"/>
        </w:rPr>
        <w:t xml:space="preserve"> to the ointment and also make a liniment consistency with petroleum jelly and help in softening of lichenized skin.</w:t>
      </w:r>
    </w:p>
    <w:p w:rsidR="003D20BE" w:rsidRPr="007D71BD" w:rsidRDefault="003D20BE" w:rsidP="003D20BE">
      <w:pPr>
        <w:pStyle w:val="BodyTextIndent3"/>
        <w:ind w:left="0"/>
        <w:rPr>
          <w:rFonts w:ascii="Arial" w:hAnsi="Arial" w:cs="Arial"/>
          <w:b/>
        </w:rPr>
      </w:pPr>
      <w:r w:rsidRPr="007D71BD">
        <w:rPr>
          <w:rFonts w:ascii="Arial" w:hAnsi="Arial" w:cs="Arial"/>
          <w:b/>
        </w:rPr>
        <w:t>Toxicological studies</w:t>
      </w:r>
    </w:p>
    <w:p w:rsidR="003D20BE" w:rsidRPr="007D71BD" w:rsidRDefault="003D20BE" w:rsidP="003D20BE">
      <w:pPr>
        <w:jc w:val="both"/>
        <w:rPr>
          <w:rFonts w:ascii="Arial" w:hAnsi="Arial" w:cs="Arial"/>
        </w:rPr>
      </w:pPr>
      <w:r w:rsidRPr="007D71BD">
        <w:rPr>
          <w:rFonts w:ascii="Arial" w:hAnsi="Arial" w:cs="Arial"/>
        </w:rPr>
        <w:t xml:space="preserve">The toxicological studies of this herbal formulation has been carried out at Industrial Toxicological Research Centre (ITRC), </w:t>
      </w:r>
      <w:proofErr w:type="gramStart"/>
      <w:r w:rsidRPr="007D71BD">
        <w:rPr>
          <w:rFonts w:ascii="Arial" w:hAnsi="Arial" w:cs="Arial"/>
        </w:rPr>
        <w:t>Lucknow  for</w:t>
      </w:r>
      <w:proofErr w:type="gramEnd"/>
      <w:r w:rsidRPr="007D71BD">
        <w:rPr>
          <w:rFonts w:ascii="Arial" w:hAnsi="Arial" w:cs="Arial"/>
        </w:rPr>
        <w:t xml:space="preserve"> acute oral toxicity, sub- acute oral toxicity, mucous membrane irritation test, skin sensitization test etc. and found safe for human application.</w:t>
      </w:r>
    </w:p>
    <w:p w:rsidR="003D20BE" w:rsidRPr="007D71BD" w:rsidRDefault="003D20BE" w:rsidP="003D20BE">
      <w:pPr>
        <w:pStyle w:val="Heading4"/>
        <w:rPr>
          <w:rFonts w:ascii="Arial" w:hAnsi="Arial" w:cs="Arial"/>
        </w:rPr>
      </w:pPr>
      <w:r w:rsidRPr="007D71BD">
        <w:rPr>
          <w:rFonts w:ascii="Arial" w:hAnsi="Arial" w:cs="Arial"/>
          <w:bCs w:val="0"/>
        </w:rPr>
        <w:t>Clinical trials</w:t>
      </w:r>
      <w:r>
        <w:rPr>
          <w:rFonts w:ascii="Arial" w:hAnsi="Arial" w:cs="Arial"/>
          <w:bCs w:val="0"/>
        </w:rPr>
        <w:t xml:space="preserve"> / </w:t>
      </w:r>
      <w:r w:rsidRPr="007D71BD">
        <w:rPr>
          <w:rFonts w:ascii="Arial" w:hAnsi="Arial" w:cs="Arial"/>
        </w:rPr>
        <w:t>Efficacy</w:t>
      </w:r>
    </w:p>
    <w:p w:rsidR="003D20BE" w:rsidRPr="003641D7" w:rsidRDefault="003D20BE" w:rsidP="003D20BE">
      <w:pPr>
        <w:pStyle w:val="BodyText"/>
        <w:rPr>
          <w:rFonts w:ascii="Arial" w:hAnsi="Arial" w:cs="Arial"/>
          <w:sz w:val="22"/>
          <w:szCs w:val="22"/>
        </w:rPr>
      </w:pPr>
      <w:r w:rsidRPr="003641D7">
        <w:rPr>
          <w:rFonts w:ascii="Arial" w:hAnsi="Arial" w:cs="Arial"/>
          <w:sz w:val="22"/>
          <w:szCs w:val="22"/>
        </w:rPr>
        <w:t xml:space="preserve">The clinical trial of this herbal </w:t>
      </w:r>
      <w:proofErr w:type="gramStart"/>
      <w:r w:rsidRPr="003641D7">
        <w:rPr>
          <w:rFonts w:ascii="Arial" w:hAnsi="Arial" w:cs="Arial"/>
          <w:sz w:val="22"/>
          <w:szCs w:val="22"/>
        </w:rPr>
        <w:t>product  has</w:t>
      </w:r>
      <w:proofErr w:type="gramEnd"/>
      <w:r w:rsidRPr="003641D7">
        <w:rPr>
          <w:rFonts w:ascii="Arial" w:hAnsi="Arial" w:cs="Arial"/>
          <w:sz w:val="22"/>
          <w:szCs w:val="22"/>
        </w:rPr>
        <w:t xml:space="preserve"> been  carried out in different age group of patients with different ailment duration  in the collaboration with the doctors of Civil and </w:t>
      </w:r>
      <w:proofErr w:type="spellStart"/>
      <w:r w:rsidRPr="003641D7">
        <w:rPr>
          <w:rFonts w:ascii="Arial" w:hAnsi="Arial" w:cs="Arial"/>
          <w:sz w:val="22"/>
          <w:szCs w:val="22"/>
        </w:rPr>
        <w:t>Ayurvedic</w:t>
      </w:r>
      <w:proofErr w:type="spellEnd"/>
      <w:r w:rsidRPr="003641D7">
        <w:rPr>
          <w:rFonts w:ascii="Arial" w:hAnsi="Arial" w:cs="Arial"/>
          <w:sz w:val="22"/>
          <w:szCs w:val="22"/>
        </w:rPr>
        <w:t xml:space="preserve"> Hospitals, </w:t>
      </w:r>
      <w:proofErr w:type="spellStart"/>
      <w:r w:rsidRPr="003641D7">
        <w:rPr>
          <w:rFonts w:ascii="Arial" w:hAnsi="Arial" w:cs="Arial"/>
          <w:sz w:val="22"/>
          <w:szCs w:val="22"/>
        </w:rPr>
        <w:t>Pithoragarh</w:t>
      </w:r>
      <w:proofErr w:type="spellEnd"/>
      <w:r w:rsidRPr="003641D7">
        <w:rPr>
          <w:rFonts w:ascii="Arial" w:hAnsi="Arial" w:cs="Arial"/>
          <w:sz w:val="22"/>
          <w:szCs w:val="22"/>
        </w:rPr>
        <w:t xml:space="preserve"> on 100 patients with different clinical features and extent of disease from mild, acute psoriasis associated eczema to lichenized skin. All the patients under observation recovered within a period of 20 to 120 days, depending on the severity and extent of disease. </w:t>
      </w:r>
    </w:p>
    <w:p w:rsidR="003D20BE" w:rsidRPr="007D71BD" w:rsidRDefault="003D20BE" w:rsidP="003D20BE">
      <w:pPr>
        <w:pStyle w:val="BodyTextIndent3"/>
        <w:ind w:firstLine="540"/>
        <w:rPr>
          <w:rFonts w:ascii="Arial" w:hAnsi="Arial" w:cs="Arial"/>
          <w:b/>
          <w:bCs/>
        </w:rPr>
      </w:pPr>
      <w:r w:rsidRPr="007D71BD">
        <w:rPr>
          <w:rFonts w:ascii="Arial" w:hAnsi="Arial" w:cs="Arial"/>
          <w:b/>
          <w:bCs/>
        </w:rPr>
        <w:t xml:space="preserve">Method </w:t>
      </w:r>
      <w:r>
        <w:rPr>
          <w:rFonts w:ascii="Arial" w:hAnsi="Arial" w:cs="Arial"/>
          <w:b/>
          <w:bCs/>
        </w:rPr>
        <w:t>o</w:t>
      </w:r>
      <w:r w:rsidRPr="007D71BD">
        <w:rPr>
          <w:rFonts w:ascii="Arial" w:hAnsi="Arial" w:cs="Arial"/>
          <w:b/>
          <w:bCs/>
        </w:rPr>
        <w:t xml:space="preserve">f Application </w:t>
      </w:r>
    </w:p>
    <w:p w:rsidR="003D20BE" w:rsidRDefault="003D20BE" w:rsidP="003D20BE">
      <w:pPr>
        <w:pStyle w:val="BodyText"/>
        <w:rPr>
          <w:rFonts w:ascii="Arial" w:hAnsi="Arial" w:cs="Arial"/>
        </w:rPr>
      </w:pPr>
      <w:r w:rsidRPr="007D71BD">
        <w:rPr>
          <w:rFonts w:ascii="Arial" w:hAnsi="Arial" w:cs="Arial"/>
        </w:rPr>
        <w:t xml:space="preserve">Ointment has to apply topically on the eczematous parts </w:t>
      </w:r>
      <w:proofErr w:type="gramStart"/>
      <w:r w:rsidRPr="007D71BD">
        <w:rPr>
          <w:rFonts w:ascii="Arial" w:hAnsi="Arial" w:cs="Arial"/>
        </w:rPr>
        <w:t>twice  or</w:t>
      </w:r>
      <w:proofErr w:type="gramEnd"/>
      <w:r w:rsidRPr="007D71BD">
        <w:rPr>
          <w:rFonts w:ascii="Arial" w:hAnsi="Arial" w:cs="Arial"/>
        </w:rPr>
        <w:t xml:space="preserve"> thrice a day.</w:t>
      </w:r>
    </w:p>
    <w:p w:rsidR="003D20BE" w:rsidRDefault="003D20BE" w:rsidP="003D20BE">
      <w:pPr>
        <w:rPr>
          <w:rFonts w:ascii="Arial" w:eastAsia="Times New Roman" w:hAnsi="Arial" w:cs="Arial"/>
          <w:sz w:val="24"/>
          <w:szCs w:val="24"/>
          <w:lang w:bidi="ar-SA"/>
        </w:rPr>
      </w:pPr>
      <w:r>
        <w:rPr>
          <w:rFonts w:ascii="Arial" w:hAnsi="Arial" w:cs="Arial"/>
        </w:rPr>
        <w:br w:type="page"/>
      </w:r>
    </w:p>
    <w:p w:rsidR="003D20BE" w:rsidRPr="008A7C61" w:rsidRDefault="003D20BE" w:rsidP="003D20BE">
      <w:pPr>
        <w:rPr>
          <w:rFonts w:ascii="Arial" w:hAnsi="Arial" w:cs="Arial"/>
          <w:sz w:val="28"/>
          <w:szCs w:val="28"/>
          <w:u w:val="single"/>
        </w:rPr>
      </w:pPr>
      <w:r w:rsidRPr="008A7C61">
        <w:rPr>
          <w:rFonts w:ascii="Arial" w:hAnsi="Arial" w:cs="Arial"/>
          <w:b/>
          <w:bCs/>
          <w:sz w:val="28"/>
          <w:szCs w:val="28"/>
          <w:u w:val="single"/>
        </w:rPr>
        <w:lastRenderedPageBreak/>
        <w:t>ANTI-TOOTHACHE</w:t>
      </w:r>
      <w:r>
        <w:rPr>
          <w:rFonts w:ascii="Arial" w:hAnsi="Arial" w:cs="Arial"/>
          <w:b/>
          <w:bCs/>
          <w:sz w:val="28"/>
          <w:szCs w:val="28"/>
          <w:u w:val="single"/>
        </w:rPr>
        <w:t xml:space="preserve"> </w:t>
      </w:r>
      <w:r w:rsidRPr="008A7C61">
        <w:rPr>
          <w:rFonts w:ascii="Arial" w:hAnsi="Arial" w:cs="Arial"/>
          <w:b/>
          <w:bCs/>
          <w:sz w:val="28"/>
          <w:szCs w:val="28"/>
          <w:u w:val="single"/>
        </w:rPr>
        <w:t xml:space="preserve"> </w:t>
      </w:r>
      <w:r>
        <w:rPr>
          <w:rFonts w:ascii="Arial" w:hAnsi="Arial" w:cs="Arial"/>
          <w:b/>
          <w:bCs/>
          <w:sz w:val="28"/>
          <w:szCs w:val="28"/>
          <w:u w:val="single"/>
        </w:rPr>
        <w:t xml:space="preserve"> </w:t>
      </w:r>
      <w:proofErr w:type="gramStart"/>
      <w:r w:rsidRPr="008A7C61">
        <w:rPr>
          <w:rFonts w:ascii="Arial" w:hAnsi="Arial" w:cs="Arial"/>
          <w:b/>
          <w:bCs/>
          <w:sz w:val="28"/>
          <w:szCs w:val="28"/>
          <w:u w:val="single"/>
        </w:rPr>
        <w:t xml:space="preserve">HERBAL </w:t>
      </w:r>
      <w:r>
        <w:rPr>
          <w:rFonts w:ascii="Arial" w:hAnsi="Arial" w:cs="Arial"/>
          <w:b/>
          <w:bCs/>
          <w:sz w:val="28"/>
          <w:szCs w:val="28"/>
          <w:u w:val="single"/>
        </w:rPr>
        <w:t xml:space="preserve"> </w:t>
      </w:r>
      <w:r w:rsidRPr="008A7C61">
        <w:rPr>
          <w:rFonts w:ascii="Arial" w:hAnsi="Arial" w:cs="Arial"/>
          <w:b/>
          <w:bCs/>
          <w:sz w:val="28"/>
          <w:szCs w:val="28"/>
          <w:u w:val="single"/>
        </w:rPr>
        <w:t>SOLUTION</w:t>
      </w:r>
      <w:proofErr w:type="gramEnd"/>
      <w:r w:rsidRPr="008A7C61">
        <w:rPr>
          <w:rFonts w:ascii="Arial" w:hAnsi="Arial" w:cs="Arial"/>
          <w:b/>
          <w:bCs/>
          <w:sz w:val="28"/>
          <w:szCs w:val="28"/>
          <w:u w:val="single"/>
        </w:rPr>
        <w:t xml:space="preserve"> (AMTOOTH)</w:t>
      </w:r>
    </w:p>
    <w:p w:rsidR="003D20BE" w:rsidRPr="007D71BD" w:rsidRDefault="003D20BE" w:rsidP="003D20BE">
      <w:pPr>
        <w:ind w:right="3749"/>
        <w:jc w:val="both"/>
        <w:rPr>
          <w:rFonts w:ascii="Arial" w:hAnsi="Arial" w:cs="Arial"/>
        </w:rPr>
      </w:pPr>
      <w:r>
        <w:rPr>
          <w:rFonts w:ascii="Arial" w:hAnsi="Arial" w:cs="Arial"/>
          <w:noProof/>
          <w:lang w:val="en-IN" w:eastAsia="en-IN" w:bidi="ar-SA"/>
        </w:rPr>
        <w:drawing>
          <wp:anchor distT="0" distB="0" distL="114300" distR="114300" simplePos="0" relativeHeight="251663360" behindDoc="1" locked="0" layoutInCell="1" allowOverlap="1" wp14:anchorId="5B5C9338" wp14:editId="0988A4BD">
            <wp:simplePos x="0" y="0"/>
            <wp:positionH relativeFrom="column">
              <wp:posOffset>3794760</wp:posOffset>
            </wp:positionH>
            <wp:positionV relativeFrom="paragraph">
              <wp:posOffset>57150</wp:posOffset>
            </wp:positionV>
            <wp:extent cx="1874520" cy="1898650"/>
            <wp:effectExtent l="19050" t="0" r="0" b="0"/>
            <wp:wrapTight wrapText="bothSides">
              <wp:wrapPolygon edited="0">
                <wp:start x="-220" y="0"/>
                <wp:lineTo x="-220" y="21456"/>
                <wp:lineTo x="21512" y="21456"/>
                <wp:lineTo x="21512" y="0"/>
                <wp:lineTo x="-220" y="0"/>
              </wp:wrapPolygon>
            </wp:wrapTight>
            <wp:docPr id="6" name="Picture 6" descr="Anti-toothache Herbal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ti-toothache Herbal Product"/>
                    <pic:cNvPicPr>
                      <a:picLocks noChangeAspect="1" noChangeArrowheads="1"/>
                    </pic:cNvPicPr>
                  </pic:nvPicPr>
                  <pic:blipFill>
                    <a:blip r:embed="rId7" cstate="print">
                      <a:lum bright="6000" contrast="12000"/>
                    </a:blip>
                    <a:srcRect/>
                    <a:stretch>
                      <a:fillRect/>
                    </a:stretch>
                  </pic:blipFill>
                  <pic:spPr bwMode="auto">
                    <a:xfrm>
                      <a:off x="0" y="0"/>
                      <a:ext cx="1874520" cy="1898650"/>
                    </a:xfrm>
                    <a:prstGeom prst="rect">
                      <a:avLst/>
                    </a:prstGeom>
                    <a:noFill/>
                  </pic:spPr>
                </pic:pic>
              </a:graphicData>
            </a:graphic>
          </wp:anchor>
        </w:drawing>
      </w:r>
      <w:r w:rsidRPr="007D71BD">
        <w:rPr>
          <w:rFonts w:ascii="Arial" w:hAnsi="Arial" w:cs="Arial"/>
        </w:rPr>
        <w:t>Toothache is caused by the inflammation of the nerve inside of dental pulp. Decay form cavity that extends into the pulp can cause a toothache. Infection occurs in the tooth due to bacterial infection which causes decay of tooth and excruciating pain when it spreads up to pulp and attacks root. Gradually it forms abscess in the jaw. The clinical features include infection, pain in certain tooth or over several teeth.</w:t>
      </w:r>
    </w:p>
    <w:p w:rsidR="003D20BE" w:rsidRPr="006A473F" w:rsidRDefault="003D20BE" w:rsidP="003D20BE">
      <w:pPr>
        <w:ind w:right="29"/>
        <w:jc w:val="both"/>
        <w:rPr>
          <w:rFonts w:ascii="Arial" w:hAnsi="Arial" w:cs="Arial"/>
          <w:sz w:val="8"/>
          <w:szCs w:val="8"/>
        </w:rPr>
      </w:pPr>
    </w:p>
    <w:p w:rsidR="003D20BE" w:rsidRPr="007D71BD" w:rsidRDefault="003D20BE" w:rsidP="003D20BE">
      <w:pPr>
        <w:ind w:right="29"/>
        <w:jc w:val="both"/>
        <w:rPr>
          <w:rFonts w:ascii="Arial" w:hAnsi="Arial" w:cs="Arial"/>
        </w:rPr>
      </w:pPr>
      <w:r w:rsidRPr="007D71BD">
        <w:rPr>
          <w:rFonts w:ascii="Arial" w:hAnsi="Arial" w:cs="Arial"/>
        </w:rPr>
        <w:t>At first the pain may be mild, intermittent and becomes worse with hot and cold food and drinks, cold air and by the biting pressure of food. If not taken care, the tooth becomes abscessed and drains into large cavity. The packed food in the cavity gets infected due to pus from the abscess and the condition is exaggerated causing immense pain in teeth and inflammation of jaws.</w:t>
      </w:r>
    </w:p>
    <w:p w:rsidR="003D20BE" w:rsidRPr="007D71BD" w:rsidRDefault="003D20BE" w:rsidP="003D20BE">
      <w:pPr>
        <w:jc w:val="both"/>
        <w:rPr>
          <w:rFonts w:ascii="Arial" w:hAnsi="Arial" w:cs="Arial"/>
        </w:rPr>
      </w:pPr>
      <w:r w:rsidRPr="007D71BD">
        <w:rPr>
          <w:rFonts w:ascii="Arial" w:hAnsi="Arial" w:cs="Arial"/>
        </w:rPr>
        <w:t>Taking into consideration the clinical features of disease and drawbacks of existing remedies, the herbal solution for the cure of toothache has been formulated in which ingredients of five plants encoded as AT</w:t>
      </w:r>
      <w:r w:rsidRPr="007D71BD">
        <w:rPr>
          <w:rFonts w:ascii="Arial" w:hAnsi="Arial" w:cs="Arial"/>
          <w:vertAlign w:val="subscript"/>
        </w:rPr>
        <w:t>1</w:t>
      </w:r>
      <w:r w:rsidRPr="007D71BD">
        <w:rPr>
          <w:rFonts w:ascii="Arial" w:hAnsi="Arial" w:cs="Arial"/>
        </w:rPr>
        <w:t>, AT</w:t>
      </w:r>
      <w:r w:rsidRPr="007D71BD">
        <w:rPr>
          <w:rFonts w:ascii="Arial" w:hAnsi="Arial" w:cs="Arial"/>
          <w:vertAlign w:val="subscript"/>
        </w:rPr>
        <w:t>2</w:t>
      </w:r>
      <w:r w:rsidRPr="007D71BD">
        <w:rPr>
          <w:rFonts w:ascii="Arial" w:hAnsi="Arial" w:cs="Arial"/>
        </w:rPr>
        <w:t>, AT</w:t>
      </w:r>
      <w:r w:rsidRPr="007D71BD">
        <w:rPr>
          <w:rFonts w:ascii="Arial" w:hAnsi="Arial" w:cs="Arial"/>
          <w:vertAlign w:val="subscript"/>
        </w:rPr>
        <w:t>3</w:t>
      </w:r>
      <w:r w:rsidRPr="007D71BD">
        <w:rPr>
          <w:rFonts w:ascii="Arial" w:hAnsi="Arial" w:cs="Arial"/>
        </w:rPr>
        <w:t>, AT</w:t>
      </w:r>
      <w:r w:rsidRPr="007D71BD">
        <w:rPr>
          <w:rFonts w:ascii="Arial" w:hAnsi="Arial" w:cs="Arial"/>
          <w:vertAlign w:val="subscript"/>
        </w:rPr>
        <w:t>4</w:t>
      </w:r>
      <w:r w:rsidRPr="007D71BD">
        <w:rPr>
          <w:rFonts w:ascii="Arial" w:hAnsi="Arial" w:cs="Arial"/>
        </w:rPr>
        <w:t>, AT</w:t>
      </w:r>
      <w:r w:rsidRPr="007D71BD">
        <w:rPr>
          <w:rFonts w:ascii="Arial" w:hAnsi="Arial" w:cs="Arial"/>
          <w:vertAlign w:val="subscript"/>
        </w:rPr>
        <w:t>5</w:t>
      </w:r>
      <w:r w:rsidRPr="007D71BD">
        <w:rPr>
          <w:rFonts w:ascii="Arial" w:hAnsi="Arial" w:cs="Arial"/>
        </w:rPr>
        <w:t xml:space="preserve"> have been taken. The active ingredients of plant AT</w:t>
      </w:r>
      <w:r w:rsidRPr="007D71BD">
        <w:rPr>
          <w:rFonts w:ascii="Arial" w:hAnsi="Arial" w:cs="Arial"/>
          <w:vertAlign w:val="subscript"/>
        </w:rPr>
        <w:t>1</w:t>
      </w:r>
      <w:r w:rsidRPr="007D71BD">
        <w:rPr>
          <w:rFonts w:ascii="Arial" w:hAnsi="Arial" w:cs="Arial"/>
        </w:rPr>
        <w:t xml:space="preserve"> are as anti-inflammatory, analgesic and also   function as local anesthetic. The plant coded as AT</w:t>
      </w:r>
      <w:r w:rsidRPr="007D71BD">
        <w:rPr>
          <w:rFonts w:ascii="Arial" w:hAnsi="Arial" w:cs="Arial"/>
          <w:vertAlign w:val="subscript"/>
        </w:rPr>
        <w:t>2</w:t>
      </w:r>
      <w:r w:rsidRPr="007D71BD">
        <w:rPr>
          <w:rFonts w:ascii="Arial" w:hAnsi="Arial" w:cs="Arial"/>
        </w:rPr>
        <w:t xml:space="preserve"> &amp; AT</w:t>
      </w:r>
      <w:r w:rsidRPr="007D71BD">
        <w:rPr>
          <w:rFonts w:ascii="Arial" w:hAnsi="Arial" w:cs="Arial"/>
          <w:vertAlign w:val="subscript"/>
        </w:rPr>
        <w:t>3</w:t>
      </w:r>
      <w:r w:rsidRPr="007D71BD">
        <w:rPr>
          <w:rFonts w:ascii="Arial" w:hAnsi="Arial" w:cs="Arial"/>
        </w:rPr>
        <w:t xml:space="preserve"> have anti-</w:t>
      </w:r>
      <w:proofErr w:type="spellStart"/>
      <w:r w:rsidRPr="007D71BD">
        <w:rPr>
          <w:rFonts w:ascii="Arial" w:hAnsi="Arial" w:cs="Arial"/>
        </w:rPr>
        <w:t>odontalgic</w:t>
      </w:r>
      <w:proofErr w:type="spellEnd"/>
      <w:r w:rsidRPr="007D71BD">
        <w:rPr>
          <w:rFonts w:ascii="Arial" w:hAnsi="Arial" w:cs="Arial"/>
        </w:rPr>
        <w:t xml:space="preserve"> properties, AT</w:t>
      </w:r>
      <w:r w:rsidRPr="007D71BD">
        <w:rPr>
          <w:rFonts w:ascii="Arial" w:hAnsi="Arial" w:cs="Arial"/>
          <w:vertAlign w:val="subscript"/>
        </w:rPr>
        <w:t>4</w:t>
      </w:r>
      <w:r w:rsidRPr="007D71BD">
        <w:rPr>
          <w:rFonts w:ascii="Arial" w:hAnsi="Arial" w:cs="Arial"/>
        </w:rPr>
        <w:t>, and AT5</w:t>
      </w:r>
      <w:r w:rsidRPr="007D71BD">
        <w:rPr>
          <w:rFonts w:ascii="Arial" w:hAnsi="Arial" w:cs="Arial"/>
          <w:vertAlign w:val="subscript"/>
        </w:rPr>
        <w:t xml:space="preserve"> </w:t>
      </w:r>
      <w:r w:rsidRPr="007D71BD">
        <w:rPr>
          <w:rFonts w:ascii="Arial" w:hAnsi="Arial" w:cs="Arial"/>
        </w:rPr>
        <w:t>plants have anti-inflammatory, germicidal and antiseptic properties. This way the product has been formulated as poly-component broad spectrum effective which not only checks the pain but in addition helps to recover from the cold and hot sensation of teeth and even foul smell of mouth.</w:t>
      </w:r>
    </w:p>
    <w:p w:rsidR="003D20BE" w:rsidRPr="007D71BD" w:rsidRDefault="003D20BE" w:rsidP="003D20BE">
      <w:pPr>
        <w:pStyle w:val="BodyTextIndent3"/>
        <w:ind w:left="0"/>
        <w:rPr>
          <w:rFonts w:ascii="Arial" w:hAnsi="Arial" w:cs="Arial"/>
          <w:b/>
        </w:rPr>
      </w:pPr>
      <w:r w:rsidRPr="007D71BD">
        <w:rPr>
          <w:rFonts w:ascii="Arial" w:hAnsi="Arial" w:cs="Arial"/>
          <w:b/>
        </w:rPr>
        <w:t>Toxicological studies</w:t>
      </w:r>
    </w:p>
    <w:p w:rsidR="003D20BE" w:rsidRPr="007D71BD" w:rsidRDefault="003D20BE" w:rsidP="003D20BE">
      <w:pPr>
        <w:jc w:val="both"/>
        <w:rPr>
          <w:rFonts w:ascii="Arial" w:hAnsi="Arial" w:cs="Arial"/>
        </w:rPr>
      </w:pPr>
      <w:r w:rsidRPr="007D71BD">
        <w:rPr>
          <w:rFonts w:ascii="Arial" w:hAnsi="Arial" w:cs="Arial"/>
        </w:rPr>
        <w:t xml:space="preserve">The toxicological studies of this herbal formulation has been carried out at Industrial Toxicological Research Centre (ITRC), </w:t>
      </w:r>
      <w:proofErr w:type="gramStart"/>
      <w:r w:rsidRPr="007D71BD">
        <w:rPr>
          <w:rFonts w:ascii="Arial" w:hAnsi="Arial" w:cs="Arial"/>
        </w:rPr>
        <w:t>Lucknow  for</w:t>
      </w:r>
      <w:proofErr w:type="gramEnd"/>
      <w:r w:rsidRPr="007D71BD">
        <w:rPr>
          <w:rFonts w:ascii="Arial" w:hAnsi="Arial" w:cs="Arial"/>
        </w:rPr>
        <w:t xml:space="preserve"> acute oral toxicity, sub- acute oral toxicity, mucous membrane irritation test, skin sensitization test etc. and found safe for human application.</w:t>
      </w:r>
    </w:p>
    <w:p w:rsidR="003D20BE" w:rsidRPr="007D71BD" w:rsidRDefault="003D20BE" w:rsidP="003D20BE">
      <w:pPr>
        <w:pStyle w:val="Heading4"/>
        <w:rPr>
          <w:rFonts w:ascii="Arial" w:hAnsi="Arial" w:cs="Arial"/>
        </w:rPr>
      </w:pPr>
      <w:r w:rsidRPr="007D71BD">
        <w:rPr>
          <w:rFonts w:ascii="Arial" w:hAnsi="Arial" w:cs="Arial"/>
          <w:bCs w:val="0"/>
        </w:rPr>
        <w:t>Clinical trials</w:t>
      </w:r>
      <w:r>
        <w:rPr>
          <w:rFonts w:ascii="Arial" w:hAnsi="Arial" w:cs="Arial"/>
          <w:bCs w:val="0"/>
        </w:rPr>
        <w:t xml:space="preserve"> / </w:t>
      </w:r>
      <w:r w:rsidRPr="007D71BD">
        <w:rPr>
          <w:rFonts w:ascii="Arial" w:hAnsi="Arial" w:cs="Arial"/>
        </w:rPr>
        <w:t>Efficacy</w:t>
      </w:r>
    </w:p>
    <w:p w:rsidR="003D20BE" w:rsidRPr="006A473F" w:rsidRDefault="003D20BE" w:rsidP="003D20BE">
      <w:pPr>
        <w:pStyle w:val="BodyText"/>
        <w:ind w:left="-24"/>
        <w:rPr>
          <w:rFonts w:ascii="Arial" w:hAnsi="Arial" w:cs="Arial"/>
          <w:sz w:val="18"/>
          <w:szCs w:val="18"/>
        </w:rPr>
      </w:pPr>
    </w:p>
    <w:p w:rsidR="003D20BE" w:rsidRDefault="003D20BE" w:rsidP="003D20BE">
      <w:pPr>
        <w:pStyle w:val="BodyText"/>
        <w:ind w:left="-24"/>
        <w:rPr>
          <w:rFonts w:ascii="Arial" w:hAnsi="Arial" w:cs="Arial"/>
        </w:rPr>
      </w:pPr>
      <w:r w:rsidRPr="007D71BD">
        <w:rPr>
          <w:rFonts w:ascii="Arial" w:hAnsi="Arial" w:cs="Arial"/>
        </w:rPr>
        <w:t xml:space="preserve">The </w:t>
      </w:r>
      <w:proofErr w:type="gramStart"/>
      <w:r w:rsidRPr="007D71BD">
        <w:rPr>
          <w:rFonts w:ascii="Arial" w:hAnsi="Arial" w:cs="Arial"/>
        </w:rPr>
        <w:t xml:space="preserve">clinical  </w:t>
      </w:r>
      <w:r>
        <w:rPr>
          <w:rFonts w:ascii="Arial" w:hAnsi="Arial" w:cs="Arial"/>
        </w:rPr>
        <w:t>trial</w:t>
      </w:r>
      <w:proofErr w:type="gramEnd"/>
      <w:r>
        <w:rPr>
          <w:rFonts w:ascii="Arial" w:hAnsi="Arial" w:cs="Arial"/>
        </w:rPr>
        <w:t xml:space="preserve"> of thi</w:t>
      </w:r>
      <w:r w:rsidRPr="007D71BD">
        <w:rPr>
          <w:rFonts w:ascii="Arial" w:hAnsi="Arial" w:cs="Arial"/>
        </w:rPr>
        <w:t xml:space="preserve">s formulations has been carried out with the help of   Dentist, Military Dental Centre, MH, </w:t>
      </w:r>
      <w:proofErr w:type="spellStart"/>
      <w:r w:rsidRPr="007D71BD">
        <w:rPr>
          <w:rFonts w:ascii="Arial" w:hAnsi="Arial" w:cs="Arial"/>
        </w:rPr>
        <w:t>Pithoragarh</w:t>
      </w:r>
      <w:proofErr w:type="spellEnd"/>
      <w:r w:rsidRPr="007D71BD">
        <w:rPr>
          <w:rFonts w:ascii="Arial" w:hAnsi="Arial" w:cs="Arial"/>
        </w:rPr>
        <w:t xml:space="preserve"> and Government </w:t>
      </w:r>
      <w:proofErr w:type="spellStart"/>
      <w:r w:rsidRPr="007D71BD">
        <w:rPr>
          <w:rFonts w:ascii="Arial" w:hAnsi="Arial" w:cs="Arial"/>
        </w:rPr>
        <w:t>Distt</w:t>
      </w:r>
      <w:proofErr w:type="spellEnd"/>
      <w:r w:rsidRPr="007D71BD">
        <w:rPr>
          <w:rFonts w:ascii="Arial" w:hAnsi="Arial" w:cs="Arial"/>
        </w:rPr>
        <w:t xml:space="preserve">. </w:t>
      </w:r>
      <w:proofErr w:type="gramStart"/>
      <w:r w:rsidRPr="007D71BD">
        <w:rPr>
          <w:rFonts w:ascii="Arial" w:hAnsi="Arial" w:cs="Arial"/>
        </w:rPr>
        <w:t>Hospital over 300 toothache patients.</w:t>
      </w:r>
      <w:proofErr w:type="gramEnd"/>
      <w:r w:rsidRPr="007D71BD">
        <w:rPr>
          <w:rFonts w:ascii="Arial" w:hAnsi="Arial" w:cs="Arial"/>
        </w:rPr>
        <w:t xml:space="preserve"> 38% patients got relief within 5 minutes, 44 got relief within 10 minutes, while 13% got relieved from toothache within 15 minutes o</w:t>
      </w:r>
      <w:r>
        <w:rPr>
          <w:rFonts w:ascii="Arial" w:hAnsi="Arial" w:cs="Arial"/>
        </w:rPr>
        <w:t>f drug application. T</w:t>
      </w:r>
      <w:r w:rsidRPr="007D71BD">
        <w:rPr>
          <w:rFonts w:ascii="Arial" w:hAnsi="Arial" w:cs="Arial"/>
        </w:rPr>
        <w:t>he average effective toothache relieving time of this herbal product is 2 to 10 minutes.</w:t>
      </w:r>
    </w:p>
    <w:p w:rsidR="003D20BE" w:rsidRPr="007D71BD" w:rsidRDefault="003D20BE" w:rsidP="003D20BE">
      <w:pPr>
        <w:pStyle w:val="BodyText"/>
        <w:ind w:left="-24"/>
        <w:rPr>
          <w:rFonts w:ascii="Arial" w:hAnsi="Arial" w:cs="Arial"/>
        </w:rPr>
      </w:pPr>
    </w:p>
    <w:p w:rsidR="003D20BE" w:rsidRPr="007D71BD" w:rsidRDefault="003D20BE" w:rsidP="003D20BE">
      <w:pPr>
        <w:pStyle w:val="BodyTextIndent3"/>
        <w:ind w:firstLine="540"/>
        <w:rPr>
          <w:rFonts w:ascii="Arial" w:hAnsi="Arial" w:cs="Arial"/>
          <w:b/>
          <w:bCs/>
        </w:rPr>
      </w:pPr>
      <w:r w:rsidRPr="007D71BD">
        <w:rPr>
          <w:rFonts w:ascii="Arial" w:hAnsi="Arial" w:cs="Arial"/>
          <w:b/>
          <w:bCs/>
        </w:rPr>
        <w:t xml:space="preserve">Method </w:t>
      </w:r>
      <w:proofErr w:type="gramStart"/>
      <w:r w:rsidRPr="007D71BD">
        <w:rPr>
          <w:rFonts w:ascii="Arial" w:hAnsi="Arial" w:cs="Arial"/>
          <w:b/>
          <w:bCs/>
        </w:rPr>
        <w:t>Of</w:t>
      </w:r>
      <w:proofErr w:type="gramEnd"/>
      <w:r w:rsidRPr="007D71BD">
        <w:rPr>
          <w:rFonts w:ascii="Arial" w:hAnsi="Arial" w:cs="Arial"/>
          <w:b/>
          <w:bCs/>
        </w:rPr>
        <w:t xml:space="preserve"> Application </w:t>
      </w:r>
    </w:p>
    <w:p w:rsidR="003D20BE" w:rsidRPr="007D71BD" w:rsidRDefault="003D20BE" w:rsidP="003D20BE">
      <w:pPr>
        <w:pStyle w:val="BodyText"/>
        <w:ind w:left="144" w:hanging="144"/>
        <w:rPr>
          <w:rFonts w:ascii="Arial" w:hAnsi="Arial" w:cs="Arial"/>
        </w:rPr>
      </w:pPr>
      <w:proofErr w:type="gramStart"/>
      <w:r w:rsidRPr="007D71BD">
        <w:rPr>
          <w:rFonts w:ascii="Arial" w:hAnsi="Arial" w:cs="Arial"/>
        </w:rPr>
        <w:t xml:space="preserve">This </w:t>
      </w:r>
      <w:r>
        <w:rPr>
          <w:rFonts w:ascii="Arial" w:hAnsi="Arial" w:cs="Arial"/>
        </w:rPr>
        <w:t xml:space="preserve"> herbal</w:t>
      </w:r>
      <w:proofErr w:type="gramEnd"/>
      <w:r>
        <w:rPr>
          <w:rFonts w:ascii="Arial" w:hAnsi="Arial" w:cs="Arial"/>
        </w:rPr>
        <w:t xml:space="preserve"> </w:t>
      </w:r>
      <w:r w:rsidRPr="007D71BD">
        <w:rPr>
          <w:rFonts w:ascii="Arial" w:hAnsi="Arial" w:cs="Arial"/>
        </w:rPr>
        <w:t>solution has to be applied on paining teeth with the help of a  cotton</w:t>
      </w:r>
      <w:r>
        <w:rPr>
          <w:rFonts w:ascii="Arial" w:hAnsi="Arial" w:cs="Arial"/>
        </w:rPr>
        <w:t xml:space="preserve"> </w:t>
      </w:r>
      <w:r w:rsidRPr="007D71BD">
        <w:rPr>
          <w:rFonts w:ascii="Arial" w:hAnsi="Arial" w:cs="Arial"/>
        </w:rPr>
        <w:t>swab.</w:t>
      </w:r>
    </w:p>
    <w:p w:rsidR="003D20BE" w:rsidRPr="007D71BD" w:rsidRDefault="003D20BE" w:rsidP="003D20BE">
      <w:pPr>
        <w:jc w:val="center"/>
        <w:rPr>
          <w:rFonts w:ascii="Arial" w:hAnsi="Arial" w:cs="Arial"/>
          <w:b/>
          <w:bCs/>
        </w:rPr>
      </w:pPr>
    </w:p>
    <w:p w:rsidR="003D20BE" w:rsidRDefault="003D20BE" w:rsidP="003D20BE">
      <w:pPr>
        <w:pStyle w:val="BodyText"/>
        <w:rPr>
          <w:rFonts w:ascii="Arial" w:hAnsi="Arial" w:cs="Arial"/>
        </w:rPr>
      </w:pPr>
    </w:p>
    <w:p w:rsidR="00E41BE1" w:rsidRDefault="00E41BE1"/>
    <w:sectPr w:rsidR="00E41B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2E8"/>
    <w:rsid w:val="00291D56"/>
    <w:rsid w:val="003D20BE"/>
    <w:rsid w:val="004B32E8"/>
    <w:rsid w:val="00E41B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0BE"/>
    <w:rPr>
      <w:rFonts w:eastAsiaTheme="minorEastAsia"/>
      <w:szCs w:val="20"/>
      <w:lang w:val="en-US" w:bidi="hi-IN"/>
    </w:rPr>
  </w:style>
  <w:style w:type="paragraph" w:styleId="Heading1">
    <w:name w:val="heading 1"/>
    <w:basedOn w:val="Normal"/>
    <w:next w:val="Normal"/>
    <w:link w:val="Heading1Char"/>
    <w:qFormat/>
    <w:rsid w:val="003D20BE"/>
    <w:pPr>
      <w:autoSpaceDE w:val="0"/>
      <w:autoSpaceDN w:val="0"/>
      <w:adjustRightInd w:val="0"/>
      <w:spacing w:after="0" w:line="240" w:lineRule="auto"/>
      <w:jc w:val="center"/>
      <w:outlineLvl w:val="0"/>
    </w:pPr>
    <w:rPr>
      <w:rFonts w:ascii="Times New Roman" w:eastAsia="Times New Roman" w:hAnsi="Times New Roman" w:cs="Times New Roman"/>
      <w:color w:val="000000"/>
      <w:sz w:val="44"/>
      <w:szCs w:val="44"/>
      <w:lang w:bidi="ar-SA"/>
    </w:rPr>
  </w:style>
  <w:style w:type="paragraph" w:styleId="Heading2">
    <w:name w:val="heading 2"/>
    <w:basedOn w:val="Normal"/>
    <w:next w:val="Normal"/>
    <w:link w:val="Heading2Char"/>
    <w:uiPriority w:val="9"/>
    <w:semiHidden/>
    <w:unhideWhenUsed/>
    <w:qFormat/>
    <w:rsid w:val="003D20BE"/>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4">
    <w:name w:val="heading 4"/>
    <w:basedOn w:val="Normal"/>
    <w:next w:val="Normal"/>
    <w:link w:val="Heading4Char"/>
    <w:uiPriority w:val="9"/>
    <w:semiHidden/>
    <w:unhideWhenUsed/>
    <w:qFormat/>
    <w:rsid w:val="003D20B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D20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20BE"/>
    <w:rPr>
      <w:rFonts w:ascii="Times New Roman" w:eastAsia="Times New Roman" w:hAnsi="Times New Roman" w:cs="Times New Roman"/>
      <w:color w:val="000000"/>
      <w:sz w:val="44"/>
      <w:szCs w:val="44"/>
      <w:lang w:val="en-US"/>
    </w:rPr>
  </w:style>
  <w:style w:type="character" w:customStyle="1" w:styleId="Heading2Char">
    <w:name w:val="Heading 2 Char"/>
    <w:basedOn w:val="DefaultParagraphFont"/>
    <w:link w:val="Heading2"/>
    <w:uiPriority w:val="9"/>
    <w:semiHidden/>
    <w:rsid w:val="003D20BE"/>
    <w:rPr>
      <w:rFonts w:asciiTheme="majorHAnsi" w:eastAsiaTheme="majorEastAsia" w:hAnsiTheme="majorHAnsi" w:cstheme="majorBidi"/>
      <w:b/>
      <w:bCs/>
      <w:color w:val="4F81BD" w:themeColor="accent1"/>
      <w:sz w:val="26"/>
      <w:szCs w:val="23"/>
      <w:lang w:val="en-US" w:bidi="hi-IN"/>
    </w:rPr>
  </w:style>
  <w:style w:type="character" w:customStyle="1" w:styleId="Heading4Char">
    <w:name w:val="Heading 4 Char"/>
    <w:basedOn w:val="DefaultParagraphFont"/>
    <w:link w:val="Heading4"/>
    <w:uiPriority w:val="9"/>
    <w:semiHidden/>
    <w:rsid w:val="003D20BE"/>
    <w:rPr>
      <w:rFonts w:asciiTheme="majorHAnsi" w:eastAsiaTheme="majorEastAsia" w:hAnsiTheme="majorHAnsi" w:cstheme="majorBidi"/>
      <w:b/>
      <w:bCs/>
      <w:i/>
      <w:iCs/>
      <w:color w:val="4F81BD" w:themeColor="accent1"/>
      <w:szCs w:val="20"/>
      <w:lang w:val="en-US" w:bidi="hi-IN"/>
    </w:rPr>
  </w:style>
  <w:style w:type="character" w:customStyle="1" w:styleId="Heading5Char">
    <w:name w:val="Heading 5 Char"/>
    <w:basedOn w:val="DefaultParagraphFont"/>
    <w:link w:val="Heading5"/>
    <w:uiPriority w:val="9"/>
    <w:semiHidden/>
    <w:rsid w:val="003D20BE"/>
    <w:rPr>
      <w:rFonts w:asciiTheme="majorHAnsi" w:eastAsiaTheme="majorEastAsia" w:hAnsiTheme="majorHAnsi" w:cstheme="majorBidi"/>
      <w:color w:val="243F60" w:themeColor="accent1" w:themeShade="7F"/>
      <w:szCs w:val="20"/>
      <w:lang w:val="en-US" w:bidi="hi-IN"/>
    </w:rPr>
  </w:style>
  <w:style w:type="paragraph" w:styleId="BodyText">
    <w:name w:val="Body Text"/>
    <w:basedOn w:val="Normal"/>
    <w:link w:val="BodyTextChar"/>
    <w:rsid w:val="003D20BE"/>
    <w:pPr>
      <w:spacing w:after="0" w:line="240" w:lineRule="auto"/>
      <w:jc w:val="both"/>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rsid w:val="003D20BE"/>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3D20BE"/>
    <w:pPr>
      <w:spacing w:after="0" w:line="240" w:lineRule="auto"/>
      <w:ind w:left="-540"/>
      <w:jc w:val="both"/>
    </w:pPr>
    <w:rPr>
      <w:rFonts w:ascii="Times New Roman" w:eastAsia="Times New Roman" w:hAnsi="Times New Roman" w:cs="Times New Roman"/>
      <w:sz w:val="24"/>
      <w:szCs w:val="24"/>
      <w:lang w:bidi="ar-SA"/>
    </w:rPr>
  </w:style>
  <w:style w:type="character" w:customStyle="1" w:styleId="BodyTextIndent3Char">
    <w:name w:val="Body Text Indent 3 Char"/>
    <w:basedOn w:val="DefaultParagraphFont"/>
    <w:link w:val="BodyTextIndent3"/>
    <w:rsid w:val="003D20BE"/>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0BE"/>
    <w:rPr>
      <w:rFonts w:eastAsiaTheme="minorEastAsia"/>
      <w:szCs w:val="20"/>
      <w:lang w:val="en-US" w:bidi="hi-IN"/>
    </w:rPr>
  </w:style>
  <w:style w:type="paragraph" w:styleId="Heading1">
    <w:name w:val="heading 1"/>
    <w:basedOn w:val="Normal"/>
    <w:next w:val="Normal"/>
    <w:link w:val="Heading1Char"/>
    <w:qFormat/>
    <w:rsid w:val="003D20BE"/>
    <w:pPr>
      <w:autoSpaceDE w:val="0"/>
      <w:autoSpaceDN w:val="0"/>
      <w:adjustRightInd w:val="0"/>
      <w:spacing w:after="0" w:line="240" w:lineRule="auto"/>
      <w:jc w:val="center"/>
      <w:outlineLvl w:val="0"/>
    </w:pPr>
    <w:rPr>
      <w:rFonts w:ascii="Times New Roman" w:eastAsia="Times New Roman" w:hAnsi="Times New Roman" w:cs="Times New Roman"/>
      <w:color w:val="000000"/>
      <w:sz w:val="44"/>
      <w:szCs w:val="44"/>
      <w:lang w:bidi="ar-SA"/>
    </w:rPr>
  </w:style>
  <w:style w:type="paragraph" w:styleId="Heading2">
    <w:name w:val="heading 2"/>
    <w:basedOn w:val="Normal"/>
    <w:next w:val="Normal"/>
    <w:link w:val="Heading2Char"/>
    <w:uiPriority w:val="9"/>
    <w:semiHidden/>
    <w:unhideWhenUsed/>
    <w:qFormat/>
    <w:rsid w:val="003D20BE"/>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4">
    <w:name w:val="heading 4"/>
    <w:basedOn w:val="Normal"/>
    <w:next w:val="Normal"/>
    <w:link w:val="Heading4Char"/>
    <w:uiPriority w:val="9"/>
    <w:semiHidden/>
    <w:unhideWhenUsed/>
    <w:qFormat/>
    <w:rsid w:val="003D20B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D20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20BE"/>
    <w:rPr>
      <w:rFonts w:ascii="Times New Roman" w:eastAsia="Times New Roman" w:hAnsi="Times New Roman" w:cs="Times New Roman"/>
      <w:color w:val="000000"/>
      <w:sz w:val="44"/>
      <w:szCs w:val="44"/>
      <w:lang w:val="en-US"/>
    </w:rPr>
  </w:style>
  <w:style w:type="character" w:customStyle="1" w:styleId="Heading2Char">
    <w:name w:val="Heading 2 Char"/>
    <w:basedOn w:val="DefaultParagraphFont"/>
    <w:link w:val="Heading2"/>
    <w:uiPriority w:val="9"/>
    <w:semiHidden/>
    <w:rsid w:val="003D20BE"/>
    <w:rPr>
      <w:rFonts w:asciiTheme="majorHAnsi" w:eastAsiaTheme="majorEastAsia" w:hAnsiTheme="majorHAnsi" w:cstheme="majorBidi"/>
      <w:b/>
      <w:bCs/>
      <w:color w:val="4F81BD" w:themeColor="accent1"/>
      <w:sz w:val="26"/>
      <w:szCs w:val="23"/>
      <w:lang w:val="en-US" w:bidi="hi-IN"/>
    </w:rPr>
  </w:style>
  <w:style w:type="character" w:customStyle="1" w:styleId="Heading4Char">
    <w:name w:val="Heading 4 Char"/>
    <w:basedOn w:val="DefaultParagraphFont"/>
    <w:link w:val="Heading4"/>
    <w:uiPriority w:val="9"/>
    <w:semiHidden/>
    <w:rsid w:val="003D20BE"/>
    <w:rPr>
      <w:rFonts w:asciiTheme="majorHAnsi" w:eastAsiaTheme="majorEastAsia" w:hAnsiTheme="majorHAnsi" w:cstheme="majorBidi"/>
      <w:b/>
      <w:bCs/>
      <w:i/>
      <w:iCs/>
      <w:color w:val="4F81BD" w:themeColor="accent1"/>
      <w:szCs w:val="20"/>
      <w:lang w:val="en-US" w:bidi="hi-IN"/>
    </w:rPr>
  </w:style>
  <w:style w:type="character" w:customStyle="1" w:styleId="Heading5Char">
    <w:name w:val="Heading 5 Char"/>
    <w:basedOn w:val="DefaultParagraphFont"/>
    <w:link w:val="Heading5"/>
    <w:uiPriority w:val="9"/>
    <w:semiHidden/>
    <w:rsid w:val="003D20BE"/>
    <w:rPr>
      <w:rFonts w:asciiTheme="majorHAnsi" w:eastAsiaTheme="majorEastAsia" w:hAnsiTheme="majorHAnsi" w:cstheme="majorBidi"/>
      <w:color w:val="243F60" w:themeColor="accent1" w:themeShade="7F"/>
      <w:szCs w:val="20"/>
      <w:lang w:val="en-US" w:bidi="hi-IN"/>
    </w:rPr>
  </w:style>
  <w:style w:type="paragraph" w:styleId="BodyText">
    <w:name w:val="Body Text"/>
    <w:basedOn w:val="Normal"/>
    <w:link w:val="BodyTextChar"/>
    <w:rsid w:val="003D20BE"/>
    <w:pPr>
      <w:spacing w:after="0" w:line="240" w:lineRule="auto"/>
      <w:jc w:val="both"/>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rsid w:val="003D20BE"/>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3D20BE"/>
    <w:pPr>
      <w:spacing w:after="0" w:line="240" w:lineRule="auto"/>
      <w:ind w:left="-540"/>
      <w:jc w:val="both"/>
    </w:pPr>
    <w:rPr>
      <w:rFonts w:ascii="Times New Roman" w:eastAsia="Times New Roman" w:hAnsi="Times New Roman" w:cs="Times New Roman"/>
      <w:sz w:val="24"/>
      <w:szCs w:val="24"/>
      <w:lang w:bidi="ar-SA"/>
    </w:rPr>
  </w:style>
  <w:style w:type="character" w:customStyle="1" w:styleId="BodyTextIndent3Char">
    <w:name w:val="Body Text Indent 3 Char"/>
    <w:basedOn w:val="DefaultParagraphFont"/>
    <w:link w:val="BodyTextIndent3"/>
    <w:rsid w:val="003D20B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1063</Words>
  <Characters>6062</Characters>
  <Application>Microsoft Office Word</Application>
  <DocSecurity>0</DocSecurity>
  <Lines>50</Lines>
  <Paragraphs>14</Paragraphs>
  <ScaleCrop>false</ScaleCrop>
  <Company>Hewlett-Packard Company</Company>
  <LinksUpToDate>false</LinksUpToDate>
  <CharactersWithSpaces>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Parimal Kumar</dc:creator>
  <cp:keywords/>
  <dc:description/>
  <cp:lastModifiedBy>Parimal Kumar</cp:lastModifiedBy>
  <cp:revision>2</cp:revision>
  <dcterms:created xsi:type="dcterms:W3CDTF">2017-08-01T05:43:00Z</dcterms:created>
  <dcterms:modified xsi:type="dcterms:W3CDTF">2017-08-01T05:44:00Z</dcterms:modified>
</cp:coreProperties>
</file>