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EE" w:rsidRPr="00494E69" w:rsidRDefault="00D75E76" w:rsidP="00494E6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94E69">
        <w:rPr>
          <w:rFonts w:ascii="Times New Roman" w:hAnsi="Times New Roman" w:cs="Times New Roman"/>
          <w:b/>
          <w:sz w:val="24"/>
          <w:szCs w:val="24"/>
        </w:rPr>
        <w:t>P</w:t>
      </w:r>
      <w:r w:rsidR="006F4F07" w:rsidRPr="00494E69">
        <w:rPr>
          <w:rFonts w:ascii="Times New Roman" w:hAnsi="Times New Roman" w:cs="Times New Roman"/>
          <w:b/>
          <w:sz w:val="24"/>
          <w:szCs w:val="24"/>
        </w:rPr>
        <w:t>r</w:t>
      </w:r>
      <w:r w:rsidR="00AB0CEE" w:rsidRPr="00494E69">
        <w:rPr>
          <w:rFonts w:ascii="Times New Roman" w:hAnsi="Times New Roman" w:cs="Times New Roman"/>
          <w:b/>
          <w:sz w:val="24"/>
          <w:szCs w:val="24"/>
        </w:rPr>
        <w:t>ocess Technology</w:t>
      </w:r>
      <w:r w:rsidR="00B56A6B" w:rsidRPr="00494E69">
        <w:rPr>
          <w:rFonts w:ascii="Times New Roman" w:hAnsi="Times New Roman" w:cs="Times New Roman"/>
          <w:b/>
          <w:sz w:val="24"/>
          <w:szCs w:val="24"/>
        </w:rPr>
        <w:t xml:space="preserve"> of NTO</w:t>
      </w:r>
    </w:p>
    <w:p w:rsidR="00557DB0" w:rsidRDefault="00D05568" w:rsidP="00713B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5568">
        <w:rPr>
          <w:rFonts w:ascii="Times New Roman" w:hAnsi="Times New Roman" w:cs="Times New Roman"/>
          <w:sz w:val="24"/>
          <w:szCs w:val="24"/>
        </w:rPr>
        <w:t xml:space="preserve">Globally, </w:t>
      </w:r>
      <w:r w:rsidR="00747F95" w:rsidRPr="00747F95">
        <w:rPr>
          <w:rFonts w:ascii="Times New Roman" w:hAnsi="Times New Roman" w:cs="Times New Roman"/>
          <w:sz w:val="24"/>
          <w:szCs w:val="24"/>
        </w:rPr>
        <w:t>Insensitive Munition</w:t>
      </w:r>
      <w:r w:rsidR="00BD6F70">
        <w:rPr>
          <w:rFonts w:ascii="Times New Roman" w:hAnsi="Times New Roman" w:cs="Times New Roman"/>
          <w:sz w:val="24"/>
          <w:szCs w:val="24"/>
        </w:rPr>
        <w:t>s</w:t>
      </w:r>
      <w:r w:rsidR="00747F95" w:rsidRPr="00747F95">
        <w:rPr>
          <w:rFonts w:ascii="Times New Roman" w:hAnsi="Times New Roman" w:cs="Times New Roman"/>
          <w:sz w:val="24"/>
          <w:szCs w:val="24"/>
        </w:rPr>
        <w:t xml:space="preserve"> (IM</w:t>
      </w:r>
      <w:r w:rsidR="00DE7E1F">
        <w:rPr>
          <w:rFonts w:ascii="Times New Roman" w:hAnsi="Times New Roman" w:cs="Times New Roman"/>
          <w:sz w:val="24"/>
          <w:szCs w:val="24"/>
        </w:rPr>
        <w:t>s</w:t>
      </w:r>
      <w:r w:rsidR="00747F95" w:rsidRPr="00747F95">
        <w:rPr>
          <w:rFonts w:ascii="Times New Roman" w:hAnsi="Times New Roman" w:cs="Times New Roman"/>
          <w:sz w:val="24"/>
          <w:szCs w:val="24"/>
        </w:rPr>
        <w:t>) class of formulations is being developed over the conventional munitions.</w:t>
      </w:r>
      <w:r w:rsidR="00295D1E" w:rsidRPr="00295D1E">
        <w:t xml:space="preserve"> </w:t>
      </w:r>
      <w:r w:rsidR="008C4A75" w:rsidRPr="008C4A75">
        <w:rPr>
          <w:rFonts w:ascii="Times New Roman" w:hAnsi="Times New Roman" w:cs="Times New Roman"/>
          <w:sz w:val="24"/>
          <w:szCs w:val="24"/>
        </w:rPr>
        <w:t>Insensitive munitions (IM</w:t>
      </w:r>
      <w:r w:rsidR="008C4A75">
        <w:rPr>
          <w:rFonts w:ascii="Times New Roman" w:hAnsi="Times New Roman" w:cs="Times New Roman"/>
          <w:sz w:val="24"/>
          <w:szCs w:val="24"/>
        </w:rPr>
        <w:t>s</w:t>
      </w:r>
      <w:r w:rsidR="008C4A75" w:rsidRPr="008C4A75">
        <w:rPr>
          <w:rFonts w:ascii="Times New Roman" w:hAnsi="Times New Roman" w:cs="Times New Roman"/>
          <w:sz w:val="24"/>
          <w:szCs w:val="24"/>
        </w:rPr>
        <w:t>) are defined as munitions which fulfill</w:t>
      </w:r>
      <w:r w:rsidR="008C4A75">
        <w:rPr>
          <w:rFonts w:ascii="Times New Roman" w:hAnsi="Times New Roman" w:cs="Times New Roman"/>
          <w:sz w:val="24"/>
          <w:szCs w:val="24"/>
        </w:rPr>
        <w:t xml:space="preserve"> their performance requirement</w:t>
      </w:r>
      <w:r w:rsidR="008C4A75" w:rsidRPr="008C4A75">
        <w:rPr>
          <w:rFonts w:ascii="Times New Roman" w:hAnsi="Times New Roman" w:cs="Times New Roman"/>
          <w:sz w:val="24"/>
          <w:szCs w:val="24"/>
        </w:rPr>
        <w:t xml:space="preserve"> on demand but minimize the probability of unintended initiation and severity of subsequent collateral damage to weapon platforms, logistic systems and personnel when subjected to </w:t>
      </w:r>
      <w:r w:rsidR="008C4A75">
        <w:rPr>
          <w:rFonts w:ascii="Times New Roman" w:hAnsi="Times New Roman" w:cs="Times New Roman"/>
          <w:sz w:val="24"/>
          <w:szCs w:val="24"/>
        </w:rPr>
        <w:t xml:space="preserve">different types of </w:t>
      </w:r>
      <w:r w:rsidR="008C4A75" w:rsidRPr="008C4A75">
        <w:rPr>
          <w:rFonts w:ascii="Times New Roman" w:hAnsi="Times New Roman" w:cs="Times New Roman"/>
          <w:sz w:val="24"/>
          <w:szCs w:val="24"/>
        </w:rPr>
        <w:t xml:space="preserve">combat threats. </w:t>
      </w:r>
      <w:r w:rsidR="00CD008E">
        <w:rPr>
          <w:rFonts w:ascii="Times New Roman" w:hAnsi="Times New Roman" w:cs="Times New Roman"/>
          <w:sz w:val="24"/>
          <w:szCs w:val="24"/>
        </w:rPr>
        <w:t>Among the various aspects, development of i</w:t>
      </w:r>
      <w:r w:rsidR="00CD008E" w:rsidRPr="008C4A75">
        <w:rPr>
          <w:rFonts w:ascii="Times New Roman" w:hAnsi="Times New Roman" w:cs="Times New Roman"/>
          <w:sz w:val="24"/>
          <w:szCs w:val="24"/>
        </w:rPr>
        <w:t>nsensitive explosive compositions is</w:t>
      </w:r>
      <w:r w:rsidR="008C4A75" w:rsidRPr="008C4A75">
        <w:rPr>
          <w:rFonts w:ascii="Times New Roman" w:hAnsi="Times New Roman" w:cs="Times New Roman"/>
          <w:sz w:val="24"/>
          <w:szCs w:val="24"/>
        </w:rPr>
        <w:t xml:space="preserve"> one of the </w:t>
      </w:r>
      <w:r w:rsidR="008C4A75">
        <w:rPr>
          <w:rFonts w:ascii="Times New Roman" w:hAnsi="Times New Roman" w:cs="Times New Roman"/>
          <w:sz w:val="24"/>
          <w:szCs w:val="24"/>
        </w:rPr>
        <w:t xml:space="preserve">most </w:t>
      </w:r>
      <w:r w:rsidR="008C4A75" w:rsidRPr="008C4A75">
        <w:rPr>
          <w:rFonts w:ascii="Times New Roman" w:hAnsi="Times New Roman" w:cs="Times New Roman"/>
          <w:sz w:val="24"/>
          <w:szCs w:val="24"/>
        </w:rPr>
        <w:t xml:space="preserve">important requirements for </w:t>
      </w:r>
      <w:r w:rsidR="00CD008E">
        <w:rPr>
          <w:rFonts w:ascii="Times New Roman" w:hAnsi="Times New Roman" w:cs="Times New Roman"/>
          <w:sz w:val="24"/>
          <w:szCs w:val="24"/>
        </w:rPr>
        <w:t xml:space="preserve">the realization </w:t>
      </w:r>
      <w:r w:rsidR="008C4A75" w:rsidRPr="008C4A75">
        <w:rPr>
          <w:rFonts w:ascii="Times New Roman" w:hAnsi="Times New Roman" w:cs="Times New Roman"/>
          <w:sz w:val="24"/>
          <w:szCs w:val="24"/>
        </w:rPr>
        <w:t>of IM.</w:t>
      </w:r>
      <w:r w:rsidR="008C4A75">
        <w:rPr>
          <w:rFonts w:ascii="Times New Roman" w:hAnsi="Times New Roman" w:cs="Times New Roman"/>
          <w:sz w:val="24"/>
          <w:szCs w:val="24"/>
        </w:rPr>
        <w:t xml:space="preserve"> </w:t>
      </w:r>
      <w:r w:rsidR="00CD008E">
        <w:rPr>
          <w:rFonts w:ascii="Times New Roman" w:hAnsi="Times New Roman" w:cs="Times New Roman"/>
          <w:sz w:val="24"/>
          <w:szCs w:val="24"/>
        </w:rPr>
        <w:t xml:space="preserve"> </w:t>
      </w:r>
      <w:r w:rsidR="00401339" w:rsidRPr="00D82DDA">
        <w:rPr>
          <w:rFonts w:ascii="Times New Roman" w:hAnsi="Times New Roman" w:cs="Times New Roman"/>
          <w:sz w:val="24"/>
          <w:szCs w:val="24"/>
        </w:rPr>
        <w:t>Munitions based on conventional RDX</w:t>
      </w:r>
      <w:r w:rsidR="00672CD8">
        <w:rPr>
          <w:rFonts w:ascii="Times New Roman" w:hAnsi="Times New Roman" w:cs="Times New Roman"/>
          <w:sz w:val="24"/>
          <w:szCs w:val="24"/>
        </w:rPr>
        <w:t xml:space="preserve"> </w:t>
      </w:r>
      <w:r w:rsidR="00401339" w:rsidRPr="00D82DDA">
        <w:rPr>
          <w:rFonts w:ascii="Times New Roman" w:hAnsi="Times New Roman" w:cs="Times New Roman"/>
          <w:sz w:val="24"/>
          <w:szCs w:val="24"/>
        </w:rPr>
        <w:t>/</w:t>
      </w:r>
      <w:r w:rsidR="00672CD8">
        <w:rPr>
          <w:rFonts w:ascii="Times New Roman" w:hAnsi="Times New Roman" w:cs="Times New Roman"/>
          <w:sz w:val="24"/>
          <w:szCs w:val="24"/>
        </w:rPr>
        <w:t xml:space="preserve"> </w:t>
      </w:r>
      <w:r w:rsidR="00401339" w:rsidRPr="00D82DDA">
        <w:rPr>
          <w:rFonts w:ascii="Times New Roman" w:hAnsi="Times New Roman" w:cs="Times New Roman"/>
          <w:sz w:val="24"/>
          <w:szCs w:val="24"/>
        </w:rPr>
        <w:t>HMX based compositions in general do not quantify for IM due to their sensitive nature.</w:t>
      </w:r>
    </w:p>
    <w:p w:rsidR="00A90920" w:rsidRDefault="00401339" w:rsidP="00713B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DDA">
        <w:rPr>
          <w:rFonts w:ascii="Times New Roman" w:hAnsi="Times New Roman" w:cs="Times New Roman"/>
          <w:sz w:val="24"/>
          <w:szCs w:val="24"/>
        </w:rPr>
        <w:t>In search of insensitive</w:t>
      </w:r>
      <w:r w:rsidR="00557DB0">
        <w:rPr>
          <w:rFonts w:ascii="Times New Roman" w:hAnsi="Times New Roman" w:cs="Times New Roman"/>
          <w:sz w:val="24"/>
          <w:szCs w:val="24"/>
        </w:rPr>
        <w:t xml:space="preserve"> ingredient for insensitive explosive compositions, </w:t>
      </w:r>
      <w:r w:rsidR="0092068A">
        <w:rPr>
          <w:rFonts w:ascii="Times New Roman" w:hAnsi="Times New Roman" w:cs="Times New Roman"/>
          <w:sz w:val="24"/>
          <w:szCs w:val="24"/>
        </w:rPr>
        <w:t xml:space="preserve">NTO </w:t>
      </w:r>
      <w:r w:rsidRPr="00295D1E">
        <w:rPr>
          <w:rFonts w:ascii="Times New Roman" w:hAnsi="Times New Roman" w:cs="Times New Roman"/>
          <w:sz w:val="24"/>
          <w:szCs w:val="24"/>
        </w:rPr>
        <w:t xml:space="preserve">has </w:t>
      </w:r>
      <w:r w:rsidR="008C4A75">
        <w:rPr>
          <w:rFonts w:ascii="Times New Roman" w:hAnsi="Times New Roman" w:cs="Times New Roman"/>
          <w:sz w:val="24"/>
          <w:szCs w:val="24"/>
        </w:rPr>
        <w:t xml:space="preserve">been </w:t>
      </w:r>
      <w:r w:rsidRPr="00295D1E">
        <w:rPr>
          <w:rFonts w:ascii="Times New Roman" w:hAnsi="Times New Roman" w:cs="Times New Roman"/>
          <w:sz w:val="24"/>
          <w:szCs w:val="24"/>
        </w:rPr>
        <w:t>emerged as best suitable candidate</w:t>
      </w:r>
      <w:r w:rsidR="00557DB0">
        <w:rPr>
          <w:rFonts w:ascii="Times New Roman" w:hAnsi="Times New Roman" w:cs="Times New Roman"/>
          <w:sz w:val="24"/>
          <w:szCs w:val="24"/>
        </w:rPr>
        <w:t xml:space="preserve">.  </w:t>
      </w:r>
      <w:r w:rsidR="00557DB0" w:rsidRPr="00D05568">
        <w:rPr>
          <w:rFonts w:ascii="Times New Roman" w:hAnsi="Times New Roman" w:cs="Times New Roman"/>
          <w:sz w:val="24"/>
          <w:szCs w:val="24"/>
        </w:rPr>
        <w:t>It</w:t>
      </w:r>
      <w:r w:rsidR="00557DB0">
        <w:rPr>
          <w:rFonts w:ascii="Times New Roman" w:hAnsi="Times New Roman" w:cs="Times New Roman"/>
          <w:sz w:val="24"/>
          <w:szCs w:val="24"/>
        </w:rPr>
        <w:t>s</w:t>
      </w:r>
      <w:r w:rsidR="00D05568" w:rsidRPr="00D05568">
        <w:rPr>
          <w:rFonts w:ascii="Times New Roman" w:hAnsi="Times New Roman" w:cs="Times New Roman"/>
          <w:sz w:val="24"/>
          <w:szCs w:val="24"/>
        </w:rPr>
        <w:t xml:space="preserve"> performance </w:t>
      </w:r>
      <w:r w:rsidR="00D05568">
        <w:rPr>
          <w:rFonts w:ascii="Times New Roman" w:hAnsi="Times New Roman" w:cs="Times New Roman"/>
          <w:sz w:val="24"/>
          <w:szCs w:val="24"/>
        </w:rPr>
        <w:t>is close to RDX</w:t>
      </w:r>
      <w:r w:rsidR="00557DB0">
        <w:rPr>
          <w:rFonts w:ascii="Times New Roman" w:hAnsi="Times New Roman" w:cs="Times New Roman"/>
          <w:sz w:val="24"/>
          <w:szCs w:val="24"/>
        </w:rPr>
        <w:t xml:space="preserve"> and </w:t>
      </w:r>
      <w:r w:rsidR="00D05568" w:rsidRPr="00D05568">
        <w:rPr>
          <w:rFonts w:ascii="Times New Roman" w:hAnsi="Times New Roman" w:cs="Times New Roman"/>
          <w:sz w:val="24"/>
          <w:szCs w:val="24"/>
        </w:rPr>
        <w:t>insensitivity is comparable to TATB</w:t>
      </w:r>
      <w:r w:rsidR="00557DB0">
        <w:rPr>
          <w:rFonts w:ascii="Times New Roman" w:hAnsi="Times New Roman" w:cs="Times New Roman"/>
          <w:sz w:val="24"/>
          <w:szCs w:val="24"/>
        </w:rPr>
        <w:t xml:space="preserve">.  Further, </w:t>
      </w:r>
      <w:r w:rsidR="00D05568">
        <w:rPr>
          <w:rFonts w:ascii="Times New Roman" w:hAnsi="Times New Roman" w:cs="Times New Roman"/>
          <w:sz w:val="24"/>
          <w:szCs w:val="24"/>
        </w:rPr>
        <w:t xml:space="preserve">it has </w:t>
      </w:r>
      <w:r w:rsidR="001048DB">
        <w:rPr>
          <w:rFonts w:ascii="Times New Roman" w:hAnsi="Times New Roman" w:cs="Times New Roman"/>
          <w:sz w:val="24"/>
          <w:szCs w:val="24"/>
        </w:rPr>
        <w:t xml:space="preserve">very good </w:t>
      </w:r>
      <w:r w:rsidR="00D05568">
        <w:rPr>
          <w:rFonts w:ascii="Times New Roman" w:hAnsi="Times New Roman" w:cs="Times New Roman"/>
          <w:sz w:val="24"/>
          <w:szCs w:val="24"/>
        </w:rPr>
        <w:t>self binding property</w:t>
      </w:r>
      <w:r w:rsidR="00D05568" w:rsidRPr="00D05568">
        <w:rPr>
          <w:rFonts w:ascii="Times New Roman" w:hAnsi="Times New Roman" w:cs="Times New Roman"/>
          <w:sz w:val="24"/>
          <w:szCs w:val="24"/>
        </w:rPr>
        <w:t>.</w:t>
      </w:r>
      <w:r w:rsidR="008C4A75">
        <w:rPr>
          <w:rFonts w:ascii="Times New Roman" w:hAnsi="Times New Roman" w:cs="Times New Roman"/>
          <w:sz w:val="24"/>
          <w:szCs w:val="24"/>
        </w:rPr>
        <w:t xml:space="preserve"> </w:t>
      </w:r>
      <w:r w:rsidR="008C4A75" w:rsidRPr="008C4A75">
        <w:rPr>
          <w:rFonts w:ascii="Times New Roman" w:hAnsi="Times New Roman" w:cs="Times New Roman"/>
          <w:sz w:val="24"/>
          <w:szCs w:val="24"/>
        </w:rPr>
        <w:t xml:space="preserve">The development of IM class of formulations containing NTO as a potential bomb fill in admixture with TNT is </w:t>
      </w:r>
      <w:r w:rsidR="008C4A75">
        <w:rPr>
          <w:rFonts w:ascii="Times New Roman" w:hAnsi="Times New Roman" w:cs="Times New Roman"/>
          <w:sz w:val="24"/>
          <w:szCs w:val="24"/>
        </w:rPr>
        <w:t xml:space="preserve">being </w:t>
      </w:r>
      <w:r w:rsidR="00F03B41">
        <w:rPr>
          <w:rFonts w:ascii="Times New Roman" w:hAnsi="Times New Roman" w:cs="Times New Roman"/>
          <w:sz w:val="24"/>
          <w:szCs w:val="24"/>
        </w:rPr>
        <w:t xml:space="preserve">explored </w:t>
      </w:r>
      <w:r w:rsidR="008C4A75" w:rsidRPr="008C4A75">
        <w:rPr>
          <w:rFonts w:ascii="Times New Roman" w:hAnsi="Times New Roman" w:cs="Times New Roman"/>
          <w:sz w:val="24"/>
          <w:szCs w:val="24"/>
        </w:rPr>
        <w:t>world-wide</w:t>
      </w:r>
      <w:r w:rsidR="008C4A75">
        <w:rPr>
          <w:rFonts w:ascii="Times New Roman" w:hAnsi="Times New Roman" w:cs="Times New Roman"/>
          <w:sz w:val="24"/>
          <w:szCs w:val="24"/>
        </w:rPr>
        <w:t xml:space="preserve">. </w:t>
      </w:r>
      <w:r w:rsidR="00557DB0">
        <w:rPr>
          <w:rFonts w:ascii="Times New Roman" w:hAnsi="Times New Roman" w:cs="Times New Roman"/>
          <w:sz w:val="24"/>
          <w:szCs w:val="24"/>
        </w:rPr>
        <w:t xml:space="preserve"> </w:t>
      </w:r>
      <w:r w:rsidR="001048DB">
        <w:rPr>
          <w:rFonts w:ascii="Times New Roman" w:hAnsi="Times New Roman" w:cs="Times New Roman"/>
          <w:sz w:val="24"/>
          <w:szCs w:val="24"/>
        </w:rPr>
        <w:t>Different types of m</w:t>
      </w:r>
      <w:r w:rsidR="008C4A75" w:rsidRPr="008C4A75">
        <w:rPr>
          <w:rFonts w:ascii="Times New Roman" w:hAnsi="Times New Roman" w:cs="Times New Roman"/>
          <w:sz w:val="24"/>
          <w:szCs w:val="24"/>
        </w:rPr>
        <w:t>elt-cast formulations based on NTO such as PAX, OSX</w:t>
      </w:r>
      <w:r w:rsidR="001048DB">
        <w:rPr>
          <w:rFonts w:ascii="Times New Roman" w:hAnsi="Times New Roman" w:cs="Times New Roman"/>
          <w:sz w:val="24"/>
          <w:szCs w:val="24"/>
        </w:rPr>
        <w:t xml:space="preserve">, </w:t>
      </w:r>
      <w:r w:rsidR="008C4A75" w:rsidRPr="008C4A75">
        <w:rPr>
          <w:rFonts w:ascii="Times New Roman" w:hAnsi="Times New Roman" w:cs="Times New Roman"/>
          <w:sz w:val="24"/>
          <w:szCs w:val="24"/>
        </w:rPr>
        <w:t>IMX-101</w:t>
      </w:r>
      <w:r w:rsidR="00F03B41">
        <w:rPr>
          <w:rFonts w:ascii="Times New Roman" w:hAnsi="Times New Roman" w:cs="Times New Roman"/>
          <w:sz w:val="24"/>
          <w:szCs w:val="24"/>
        </w:rPr>
        <w:t xml:space="preserve"> and IMX-104 </w:t>
      </w:r>
      <w:r w:rsidR="008C4A75" w:rsidRPr="008C4A75">
        <w:rPr>
          <w:rFonts w:ascii="Times New Roman" w:hAnsi="Times New Roman" w:cs="Times New Roman"/>
          <w:sz w:val="24"/>
          <w:szCs w:val="24"/>
        </w:rPr>
        <w:t xml:space="preserve">etc., have </w:t>
      </w:r>
      <w:r w:rsidR="00F03B41">
        <w:rPr>
          <w:rFonts w:ascii="Times New Roman" w:hAnsi="Times New Roman" w:cs="Times New Roman"/>
          <w:sz w:val="24"/>
          <w:szCs w:val="24"/>
        </w:rPr>
        <w:t xml:space="preserve">been reported. </w:t>
      </w:r>
    </w:p>
    <w:p w:rsidR="008712E7" w:rsidRPr="00713BD0" w:rsidRDefault="00557DB0" w:rsidP="00713B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BD0">
        <w:rPr>
          <w:rFonts w:ascii="Times New Roman" w:hAnsi="Times New Roman" w:cs="Times New Roman"/>
          <w:sz w:val="24"/>
          <w:szCs w:val="24"/>
        </w:rPr>
        <w:t xml:space="preserve">Considering the potential </w:t>
      </w:r>
      <w:r w:rsidR="001048DB" w:rsidRPr="00713BD0">
        <w:rPr>
          <w:rFonts w:ascii="Times New Roman" w:hAnsi="Times New Roman" w:cs="Times New Roman"/>
          <w:sz w:val="24"/>
          <w:szCs w:val="24"/>
        </w:rPr>
        <w:t>scope</w:t>
      </w:r>
      <w:r w:rsidRPr="00713BD0">
        <w:rPr>
          <w:rFonts w:ascii="Times New Roman" w:hAnsi="Times New Roman" w:cs="Times New Roman"/>
          <w:sz w:val="24"/>
          <w:szCs w:val="24"/>
        </w:rPr>
        <w:t xml:space="preserve"> of NTO</w:t>
      </w:r>
      <w:r w:rsidR="001048DB" w:rsidRPr="00713BD0">
        <w:rPr>
          <w:rFonts w:ascii="Times New Roman" w:hAnsi="Times New Roman" w:cs="Times New Roman"/>
          <w:sz w:val="24"/>
          <w:szCs w:val="24"/>
        </w:rPr>
        <w:t xml:space="preserve"> </w:t>
      </w:r>
      <w:r w:rsidRPr="00713BD0">
        <w:rPr>
          <w:rFonts w:ascii="Times New Roman" w:hAnsi="Times New Roman" w:cs="Times New Roman"/>
          <w:sz w:val="24"/>
          <w:szCs w:val="24"/>
        </w:rPr>
        <w:t xml:space="preserve">in </w:t>
      </w:r>
      <w:r w:rsidR="001048DB" w:rsidRPr="00713BD0">
        <w:rPr>
          <w:rFonts w:ascii="Times New Roman" w:hAnsi="Times New Roman" w:cs="Times New Roman"/>
          <w:sz w:val="24"/>
          <w:szCs w:val="24"/>
        </w:rPr>
        <w:t>replac</w:t>
      </w:r>
      <w:r w:rsidRPr="00713BD0">
        <w:rPr>
          <w:rFonts w:ascii="Times New Roman" w:hAnsi="Times New Roman" w:cs="Times New Roman"/>
          <w:sz w:val="24"/>
          <w:szCs w:val="24"/>
        </w:rPr>
        <w:t xml:space="preserve">ing </w:t>
      </w:r>
      <w:r w:rsidR="00713BD0" w:rsidRPr="00713BD0">
        <w:rPr>
          <w:rFonts w:ascii="Times New Roman" w:hAnsi="Times New Roman" w:cs="Times New Roman"/>
          <w:sz w:val="24"/>
          <w:szCs w:val="24"/>
        </w:rPr>
        <w:t xml:space="preserve">existing </w:t>
      </w:r>
      <w:proofErr w:type="spellStart"/>
      <w:r w:rsidR="00713BD0" w:rsidRPr="00713BD0">
        <w:rPr>
          <w:rFonts w:ascii="Times New Roman" w:hAnsi="Times New Roman" w:cs="Times New Roman"/>
          <w:sz w:val="24"/>
          <w:szCs w:val="24"/>
        </w:rPr>
        <w:t>nitramine</w:t>
      </w:r>
      <w:proofErr w:type="spellEnd"/>
      <w:r w:rsidR="00713BD0" w:rsidRPr="00713BD0">
        <w:rPr>
          <w:rFonts w:ascii="Times New Roman" w:hAnsi="Times New Roman" w:cs="Times New Roman"/>
          <w:sz w:val="24"/>
          <w:szCs w:val="24"/>
        </w:rPr>
        <w:t xml:space="preserve"> based compositions towards IM applications</w:t>
      </w:r>
      <w:r w:rsidR="001048DB" w:rsidRPr="00713BD0">
        <w:rPr>
          <w:rFonts w:ascii="Times New Roman" w:hAnsi="Times New Roman" w:cs="Times New Roman"/>
          <w:sz w:val="24"/>
          <w:szCs w:val="24"/>
        </w:rPr>
        <w:t xml:space="preserve">, </w:t>
      </w:r>
      <w:r w:rsidR="00A90920" w:rsidRPr="00A90920">
        <w:rPr>
          <w:rFonts w:ascii="Times New Roman" w:hAnsi="Times New Roman" w:cs="Times New Roman"/>
          <w:sz w:val="24"/>
          <w:szCs w:val="24"/>
        </w:rPr>
        <w:t xml:space="preserve">High Energy Materials Research Laboratory (HEMRL) </w:t>
      </w:r>
      <w:r w:rsidR="00A90920">
        <w:rPr>
          <w:rFonts w:ascii="Times New Roman" w:hAnsi="Times New Roman" w:cs="Times New Roman"/>
          <w:sz w:val="24"/>
          <w:szCs w:val="24"/>
        </w:rPr>
        <w:t xml:space="preserve">has </w:t>
      </w:r>
      <w:r w:rsidR="009377BD" w:rsidRPr="006F4F07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DF7B32">
        <w:rPr>
          <w:rFonts w:ascii="Times New Roman" w:hAnsi="Times New Roman" w:cs="Times New Roman"/>
          <w:sz w:val="24"/>
          <w:szCs w:val="24"/>
        </w:rPr>
        <w:t xml:space="preserve">a cost effective, viable synthesis </w:t>
      </w:r>
      <w:r w:rsidR="00F534B3">
        <w:rPr>
          <w:rFonts w:ascii="Times New Roman" w:hAnsi="Times New Roman" w:cs="Times New Roman"/>
          <w:sz w:val="24"/>
          <w:szCs w:val="24"/>
        </w:rPr>
        <w:t xml:space="preserve">route </w:t>
      </w:r>
      <w:r w:rsidR="00A90920">
        <w:rPr>
          <w:rFonts w:ascii="Times New Roman" w:hAnsi="Times New Roman" w:cs="Times New Roman"/>
          <w:sz w:val="24"/>
          <w:szCs w:val="24"/>
        </w:rPr>
        <w:t xml:space="preserve">for NTO </w:t>
      </w:r>
      <w:r w:rsidR="00DF7B32">
        <w:rPr>
          <w:rFonts w:ascii="Times New Roman" w:hAnsi="Times New Roman" w:cs="Times New Roman"/>
          <w:sz w:val="24"/>
          <w:szCs w:val="24"/>
        </w:rPr>
        <w:t>from semicarbazide hydrochloride</w:t>
      </w:r>
      <w:r w:rsidR="00DF7B32" w:rsidRPr="00DF7B32">
        <w:rPr>
          <w:rFonts w:ascii="Times New Roman" w:hAnsi="Times New Roman" w:cs="Times New Roman"/>
          <w:sz w:val="24"/>
          <w:szCs w:val="24"/>
        </w:rPr>
        <w:t xml:space="preserve"> </w:t>
      </w:r>
      <w:r w:rsidR="00DF7B32" w:rsidRPr="006F4F07">
        <w:rPr>
          <w:rFonts w:ascii="Times New Roman" w:hAnsi="Times New Roman" w:cs="Times New Roman"/>
          <w:sz w:val="24"/>
          <w:szCs w:val="24"/>
        </w:rPr>
        <w:t>by a two step process</w:t>
      </w:r>
      <w:r w:rsidR="001048DB">
        <w:rPr>
          <w:rFonts w:ascii="Times New Roman" w:hAnsi="Times New Roman" w:cs="Times New Roman"/>
          <w:sz w:val="24"/>
          <w:szCs w:val="24"/>
        </w:rPr>
        <w:t>.</w:t>
      </w:r>
      <w:r w:rsidR="00713BD0">
        <w:rPr>
          <w:rFonts w:ascii="Times New Roman" w:hAnsi="Times New Roman" w:cs="Times New Roman"/>
          <w:sz w:val="24"/>
          <w:szCs w:val="24"/>
        </w:rPr>
        <w:t xml:space="preserve">  Though the process has been established in good yield and purity, t</w:t>
      </w:r>
      <w:r w:rsidR="009A7AB8">
        <w:rPr>
          <w:rFonts w:ascii="Times New Roman" w:hAnsi="Times New Roman" w:cs="Times New Roman"/>
          <w:sz w:val="24"/>
          <w:szCs w:val="24"/>
        </w:rPr>
        <w:t xml:space="preserve">he </w:t>
      </w:r>
      <w:r w:rsidR="009A7AB8" w:rsidRPr="009377BD">
        <w:rPr>
          <w:rFonts w:ascii="Times New Roman" w:hAnsi="Times New Roman" w:cs="Times New Roman"/>
          <w:sz w:val="24"/>
          <w:szCs w:val="24"/>
        </w:rPr>
        <w:t xml:space="preserve">morphology of NTO obtained from above process is jagged rods in shape which is not desirable for explosive application. This leads to poor processibility and reduced </w:t>
      </w:r>
      <w:r w:rsidR="009A7AB8">
        <w:rPr>
          <w:rFonts w:ascii="Times New Roman" w:hAnsi="Times New Roman" w:cs="Times New Roman"/>
          <w:sz w:val="24"/>
          <w:szCs w:val="24"/>
        </w:rPr>
        <w:t xml:space="preserve">explosive </w:t>
      </w:r>
      <w:r w:rsidR="009A7AB8" w:rsidRPr="009377BD">
        <w:rPr>
          <w:rFonts w:ascii="Times New Roman" w:hAnsi="Times New Roman" w:cs="Times New Roman"/>
          <w:sz w:val="24"/>
          <w:szCs w:val="24"/>
        </w:rPr>
        <w:t>loading</w:t>
      </w:r>
      <w:r w:rsidR="009A7AB8">
        <w:rPr>
          <w:rFonts w:ascii="Times New Roman" w:hAnsi="Times New Roman" w:cs="Times New Roman"/>
          <w:sz w:val="24"/>
          <w:szCs w:val="24"/>
        </w:rPr>
        <w:t>.</w:t>
      </w:r>
      <w:r w:rsidR="00300D1F">
        <w:rPr>
          <w:rFonts w:ascii="Times New Roman" w:hAnsi="Times New Roman" w:cs="Times New Roman"/>
          <w:sz w:val="24"/>
          <w:szCs w:val="24"/>
        </w:rPr>
        <w:t xml:space="preserve"> These</w:t>
      </w:r>
      <w:r w:rsidR="009A7AB8" w:rsidRPr="00D82DDA">
        <w:rPr>
          <w:rFonts w:ascii="Times New Roman" w:hAnsi="Times New Roman" w:cs="Times New Roman"/>
          <w:sz w:val="24"/>
          <w:szCs w:val="24"/>
        </w:rPr>
        <w:t xml:space="preserve"> morphology issues associated with NTO did not allow its use</w:t>
      </w:r>
      <w:r w:rsidR="009A7AB8">
        <w:rPr>
          <w:rFonts w:ascii="Times New Roman" w:hAnsi="Times New Roman" w:cs="Times New Roman"/>
          <w:sz w:val="24"/>
          <w:szCs w:val="24"/>
        </w:rPr>
        <w:t xml:space="preserve"> at full scale </w:t>
      </w:r>
      <w:r w:rsidR="009A7AB8" w:rsidRPr="00D82DDA">
        <w:rPr>
          <w:rFonts w:ascii="Times New Roman" w:hAnsi="Times New Roman" w:cs="Times New Roman"/>
          <w:sz w:val="24"/>
          <w:szCs w:val="24"/>
        </w:rPr>
        <w:t>in formulation</w:t>
      </w:r>
      <w:r w:rsidR="00494E69">
        <w:rPr>
          <w:rFonts w:ascii="Times New Roman" w:hAnsi="Times New Roman" w:cs="Times New Roman"/>
          <w:sz w:val="24"/>
          <w:szCs w:val="24"/>
        </w:rPr>
        <w:t xml:space="preserve">s which further necessitated </w:t>
      </w:r>
      <w:proofErr w:type="gramStart"/>
      <w:r w:rsidR="00494E69">
        <w:rPr>
          <w:rFonts w:ascii="Times New Roman" w:hAnsi="Times New Roman" w:cs="Times New Roman"/>
          <w:sz w:val="24"/>
          <w:szCs w:val="24"/>
        </w:rPr>
        <w:t xml:space="preserve">to </w:t>
      </w:r>
      <w:r w:rsidR="009A7AB8" w:rsidRPr="00D82DDA">
        <w:rPr>
          <w:rFonts w:ascii="Times New Roman" w:hAnsi="Times New Roman" w:cs="Times New Roman"/>
          <w:sz w:val="24"/>
          <w:szCs w:val="24"/>
        </w:rPr>
        <w:t>develop</w:t>
      </w:r>
      <w:proofErr w:type="gramEnd"/>
      <w:r w:rsidR="009A7AB8" w:rsidRPr="00D82DDA">
        <w:rPr>
          <w:rFonts w:ascii="Times New Roman" w:hAnsi="Times New Roman" w:cs="Times New Roman"/>
          <w:sz w:val="24"/>
          <w:szCs w:val="24"/>
        </w:rPr>
        <w:t xml:space="preserve"> a process for the conversion of non-spherical to its spherical form.</w:t>
      </w:r>
      <w:r w:rsidR="00300D1F">
        <w:rPr>
          <w:rFonts w:ascii="Times New Roman" w:hAnsi="Times New Roman" w:cs="Times New Roman"/>
          <w:sz w:val="24"/>
          <w:szCs w:val="24"/>
        </w:rPr>
        <w:t xml:space="preserve"> </w:t>
      </w:r>
      <w:r w:rsidR="008712E7" w:rsidRPr="00965FC7">
        <w:rPr>
          <w:rFonts w:ascii="Times New Roman" w:hAnsi="Times New Roman" w:cs="Times New Roman"/>
          <w:sz w:val="24"/>
          <w:szCs w:val="24"/>
        </w:rPr>
        <w:t>To overcome all these hurdles associated with morphology,</w:t>
      </w:r>
      <w:r w:rsidR="008712E7">
        <w:rPr>
          <w:rFonts w:ascii="Times New Roman" w:hAnsi="Times New Roman" w:cs="Times New Roman"/>
          <w:sz w:val="24"/>
          <w:szCs w:val="24"/>
        </w:rPr>
        <w:t xml:space="preserve"> </w:t>
      </w:r>
      <w:r w:rsidR="00713BD0">
        <w:rPr>
          <w:rFonts w:ascii="Times New Roman" w:hAnsi="Times New Roman" w:cs="Times New Roman"/>
          <w:sz w:val="24"/>
          <w:szCs w:val="24"/>
        </w:rPr>
        <w:t xml:space="preserve">HEMRL has </w:t>
      </w:r>
      <w:r w:rsidR="001048DB" w:rsidRPr="00713BD0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713BD0" w:rsidRPr="00713BD0">
        <w:rPr>
          <w:rFonts w:ascii="Times New Roman" w:hAnsi="Times New Roman" w:cs="Times New Roman"/>
          <w:sz w:val="24"/>
          <w:szCs w:val="24"/>
        </w:rPr>
        <w:t xml:space="preserve">a large scale </w:t>
      </w:r>
      <w:r w:rsidR="001048DB" w:rsidRPr="00713BD0">
        <w:rPr>
          <w:rFonts w:ascii="Times New Roman" w:hAnsi="Times New Roman" w:cs="Times New Roman"/>
          <w:sz w:val="24"/>
          <w:szCs w:val="24"/>
        </w:rPr>
        <w:t xml:space="preserve">preparation </w:t>
      </w:r>
      <w:r w:rsidR="00713BD0" w:rsidRPr="00713BD0">
        <w:rPr>
          <w:rFonts w:ascii="Times New Roman" w:hAnsi="Times New Roman" w:cs="Times New Roman"/>
          <w:sz w:val="24"/>
          <w:szCs w:val="24"/>
        </w:rPr>
        <w:t xml:space="preserve">process for </w:t>
      </w:r>
      <w:r w:rsidR="001048DB" w:rsidRPr="00713BD0">
        <w:rPr>
          <w:rFonts w:ascii="Times New Roman" w:hAnsi="Times New Roman" w:cs="Times New Roman"/>
          <w:sz w:val="24"/>
          <w:szCs w:val="24"/>
        </w:rPr>
        <w:t xml:space="preserve">spherical-NTO by cooling crystallization. The developed crystallization process has </w:t>
      </w:r>
      <w:r w:rsidR="00713BD0" w:rsidRPr="00713BD0">
        <w:rPr>
          <w:rFonts w:ascii="Times New Roman" w:hAnsi="Times New Roman" w:cs="Times New Roman"/>
          <w:sz w:val="24"/>
          <w:szCs w:val="24"/>
        </w:rPr>
        <w:t xml:space="preserve">also </w:t>
      </w:r>
      <w:r w:rsidR="001048DB" w:rsidRPr="00713BD0">
        <w:rPr>
          <w:rFonts w:ascii="Times New Roman" w:hAnsi="Times New Roman" w:cs="Times New Roman"/>
          <w:sz w:val="24"/>
          <w:szCs w:val="24"/>
        </w:rPr>
        <w:t>the capability to</w:t>
      </w:r>
      <w:r w:rsidR="00713BD0" w:rsidRPr="00713BD0">
        <w:rPr>
          <w:rFonts w:ascii="Times New Roman" w:hAnsi="Times New Roman" w:cs="Times New Roman"/>
          <w:sz w:val="24"/>
          <w:szCs w:val="24"/>
        </w:rPr>
        <w:t xml:space="preserve"> prepare specific particle size for deemed applications.</w:t>
      </w:r>
      <w:r w:rsidR="009377BD" w:rsidRPr="00713BD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77BD" w:rsidRPr="00713BD0" w:rsidRDefault="00B74890" w:rsidP="00713BD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13BD0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991568" cy="1173192"/>
            <wp:effectExtent l="19050" t="0" r="0" b="0"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5800" cy="1600200"/>
                      <a:chOff x="1905000" y="1143000"/>
                      <a:chExt cx="4495800" cy="1600200"/>
                    </a:xfrm>
                  </a:grpSpPr>
                  <a:pic>
                    <a:nvPicPr>
                      <a:cNvPr id="2" name="Picture 1" descr="image_006"/>
                      <a:cNvPicPr/>
                    </a:nvPicPr>
                    <a:blipFill>
                      <a:blip r:embed="rId6">
                        <a:lum contrast="24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05000" y="1143000"/>
                        <a:ext cx="1724025" cy="158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" name="Picture 2"/>
                      <a:cNvPicPr/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648200" y="1143000"/>
                        <a:ext cx="1752600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7" name="Straight Arrow Connector 6"/>
                      <a:cNvCxnSpPr/>
                    </a:nvCxnSpPr>
                    <a:spPr>
                      <a:xfrm>
                        <a:off x="3810000" y="1981200"/>
                        <a:ext cx="685800" cy="1588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E626B0" w:rsidRDefault="00E626B0" w:rsidP="00713BD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626B0">
        <w:rPr>
          <w:rFonts w:ascii="Times New Roman" w:hAnsi="Times New Roman" w:cs="Times New Roman"/>
          <w:sz w:val="24"/>
          <w:szCs w:val="24"/>
        </w:rPr>
        <w:t>Non-Spherical NTO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58E4">
        <w:rPr>
          <w:rFonts w:ascii="Times New Roman" w:hAnsi="Times New Roman" w:cs="Times New Roman"/>
          <w:sz w:val="24"/>
          <w:szCs w:val="24"/>
        </w:rPr>
        <w:t xml:space="preserve"> </w:t>
      </w:r>
      <w:r w:rsidR="00713B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Spherical NTO</w:t>
      </w:r>
      <w:bookmarkStart w:id="0" w:name="_GoBack"/>
      <w:bookmarkEnd w:id="0"/>
    </w:p>
    <w:sectPr w:rsidR="00E626B0" w:rsidSect="00713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C47"/>
    <w:multiLevelType w:val="hybridMultilevel"/>
    <w:tmpl w:val="145A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170C"/>
    <w:multiLevelType w:val="hybridMultilevel"/>
    <w:tmpl w:val="D81074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4F07"/>
    <w:rsid w:val="000B23DF"/>
    <w:rsid w:val="000F2194"/>
    <w:rsid w:val="001048DB"/>
    <w:rsid w:val="001169D1"/>
    <w:rsid w:val="00202ABC"/>
    <w:rsid w:val="00210562"/>
    <w:rsid w:val="00223E20"/>
    <w:rsid w:val="00295D1E"/>
    <w:rsid w:val="002F34F4"/>
    <w:rsid w:val="00300D1F"/>
    <w:rsid w:val="00327F71"/>
    <w:rsid w:val="003B4A7E"/>
    <w:rsid w:val="00401339"/>
    <w:rsid w:val="00424A27"/>
    <w:rsid w:val="00425BAB"/>
    <w:rsid w:val="00494E69"/>
    <w:rsid w:val="004A77F0"/>
    <w:rsid w:val="004E7F8A"/>
    <w:rsid w:val="00557DB0"/>
    <w:rsid w:val="005B11CD"/>
    <w:rsid w:val="005B7A06"/>
    <w:rsid w:val="005C1C44"/>
    <w:rsid w:val="005E3964"/>
    <w:rsid w:val="00650994"/>
    <w:rsid w:val="00672CD8"/>
    <w:rsid w:val="006F4F07"/>
    <w:rsid w:val="00707FD4"/>
    <w:rsid w:val="00713BD0"/>
    <w:rsid w:val="00747F95"/>
    <w:rsid w:val="00780CDC"/>
    <w:rsid w:val="0078685F"/>
    <w:rsid w:val="0078694D"/>
    <w:rsid w:val="007A1154"/>
    <w:rsid w:val="007A50D0"/>
    <w:rsid w:val="007C5DAB"/>
    <w:rsid w:val="007E5EDD"/>
    <w:rsid w:val="008158E4"/>
    <w:rsid w:val="008712E7"/>
    <w:rsid w:val="008B520E"/>
    <w:rsid w:val="008C4A75"/>
    <w:rsid w:val="0092068A"/>
    <w:rsid w:val="009377BD"/>
    <w:rsid w:val="009378A5"/>
    <w:rsid w:val="009446FA"/>
    <w:rsid w:val="00972096"/>
    <w:rsid w:val="009A6A62"/>
    <w:rsid w:val="009A7AB8"/>
    <w:rsid w:val="009C4219"/>
    <w:rsid w:val="00A14A92"/>
    <w:rsid w:val="00A90920"/>
    <w:rsid w:val="00AB0CEE"/>
    <w:rsid w:val="00B2154C"/>
    <w:rsid w:val="00B56A6B"/>
    <w:rsid w:val="00B629E0"/>
    <w:rsid w:val="00B74890"/>
    <w:rsid w:val="00BB4DC3"/>
    <w:rsid w:val="00BD6F70"/>
    <w:rsid w:val="00BE1084"/>
    <w:rsid w:val="00C020F5"/>
    <w:rsid w:val="00C728C7"/>
    <w:rsid w:val="00C80C61"/>
    <w:rsid w:val="00CD008E"/>
    <w:rsid w:val="00CE7BB8"/>
    <w:rsid w:val="00D05568"/>
    <w:rsid w:val="00D35128"/>
    <w:rsid w:val="00D75E76"/>
    <w:rsid w:val="00DB3B75"/>
    <w:rsid w:val="00DE7E1F"/>
    <w:rsid w:val="00DF7B32"/>
    <w:rsid w:val="00E626B0"/>
    <w:rsid w:val="00EC035C"/>
    <w:rsid w:val="00ED1F24"/>
    <w:rsid w:val="00F03B41"/>
    <w:rsid w:val="00F0606C"/>
    <w:rsid w:val="00F26900"/>
    <w:rsid w:val="00F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39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HEMRL</dc:creator>
  <cp:keywords/>
  <dc:description/>
  <cp:lastModifiedBy>Parimal Kumar</cp:lastModifiedBy>
  <cp:revision>9</cp:revision>
  <cp:lastPrinted>2018-06-26T11:02:00Z</cp:lastPrinted>
  <dcterms:created xsi:type="dcterms:W3CDTF">2018-06-26T10:32:00Z</dcterms:created>
  <dcterms:modified xsi:type="dcterms:W3CDTF">2018-11-12T05:42:00Z</dcterms:modified>
</cp:coreProperties>
</file>