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56" w:rsidRPr="0039475C" w:rsidRDefault="00882E56" w:rsidP="005E056B">
      <w:pPr>
        <w:spacing w:after="0"/>
        <w:jc w:val="center"/>
        <w:rPr>
          <w:rFonts w:ascii="Arial" w:hAnsi="Arial" w:cs="Arial"/>
          <w:b/>
          <w:szCs w:val="24"/>
        </w:rPr>
      </w:pPr>
      <w:r w:rsidRPr="0039475C">
        <w:rPr>
          <w:rFonts w:ascii="Arial" w:hAnsi="Arial" w:cs="Arial"/>
          <w:b/>
          <w:noProof/>
          <w:szCs w:val="24"/>
        </w:rPr>
        <w:drawing>
          <wp:inline distT="0" distB="0" distL="0" distR="0">
            <wp:extent cx="903977" cy="886132"/>
            <wp:effectExtent l="19050" t="0" r="0" b="0"/>
            <wp:docPr id="3" name="Picture 1" descr="C:\Users\HRD\Desktop\DESIDOC_DRDO_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D\Desktop\DESIDOC_DRDO_Log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917" cy="88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06" w:rsidRPr="0039475C" w:rsidRDefault="00A44C06" w:rsidP="00882E56">
      <w:pPr>
        <w:spacing w:after="0"/>
        <w:jc w:val="center"/>
        <w:rPr>
          <w:rFonts w:ascii="Arial" w:hAnsi="Arial" w:cs="Arial"/>
          <w:b/>
          <w:szCs w:val="24"/>
        </w:rPr>
      </w:pPr>
      <w:proofErr w:type="spellStart"/>
      <w:r w:rsidRPr="0039475C">
        <w:rPr>
          <w:rFonts w:ascii="Arial" w:hAnsi="Arial" w:cs="Arial"/>
          <w:b/>
          <w:szCs w:val="24"/>
        </w:rPr>
        <w:t>Defence</w:t>
      </w:r>
      <w:proofErr w:type="spellEnd"/>
      <w:r w:rsidRPr="0039475C">
        <w:rPr>
          <w:rFonts w:ascii="Arial" w:hAnsi="Arial" w:cs="Arial"/>
          <w:b/>
          <w:szCs w:val="24"/>
        </w:rPr>
        <w:t xml:space="preserve"> Research and Development Organization (DRDO)</w:t>
      </w:r>
    </w:p>
    <w:p w:rsidR="00A44C06" w:rsidRPr="0039475C" w:rsidRDefault="00A44C06" w:rsidP="00882E56">
      <w:pPr>
        <w:spacing w:after="0"/>
        <w:jc w:val="center"/>
        <w:rPr>
          <w:rFonts w:ascii="Arial" w:hAnsi="Arial" w:cs="Arial"/>
          <w:b/>
          <w:szCs w:val="24"/>
        </w:rPr>
      </w:pPr>
      <w:proofErr w:type="spellStart"/>
      <w:r w:rsidRPr="0039475C">
        <w:rPr>
          <w:rFonts w:ascii="Arial" w:hAnsi="Arial" w:cs="Arial"/>
          <w:b/>
          <w:szCs w:val="24"/>
        </w:rPr>
        <w:t>Defence</w:t>
      </w:r>
      <w:proofErr w:type="spellEnd"/>
      <w:r w:rsidRPr="0039475C">
        <w:rPr>
          <w:rFonts w:ascii="Arial" w:hAnsi="Arial" w:cs="Arial"/>
          <w:b/>
          <w:szCs w:val="24"/>
        </w:rPr>
        <w:t xml:space="preserve"> Scientific Information &amp; Documentation Centre (DESIDOC)</w:t>
      </w:r>
    </w:p>
    <w:p w:rsidR="00A44C06" w:rsidRPr="0039475C" w:rsidRDefault="00A44C06" w:rsidP="00882E56">
      <w:pPr>
        <w:spacing w:after="0"/>
        <w:jc w:val="center"/>
        <w:rPr>
          <w:rFonts w:ascii="Arial" w:hAnsi="Arial" w:cs="Arial"/>
          <w:b/>
          <w:szCs w:val="24"/>
        </w:rPr>
      </w:pPr>
      <w:r w:rsidRPr="0039475C">
        <w:rPr>
          <w:rFonts w:ascii="Arial" w:hAnsi="Arial" w:cs="Arial"/>
          <w:b/>
          <w:szCs w:val="24"/>
        </w:rPr>
        <w:t>Metcalfe House, Civil Lines, Delhi – 110 054</w:t>
      </w:r>
    </w:p>
    <w:p w:rsidR="00D401A3" w:rsidRPr="0039475C" w:rsidRDefault="00D401A3" w:rsidP="00882E56">
      <w:pPr>
        <w:spacing w:after="0"/>
        <w:jc w:val="center"/>
        <w:rPr>
          <w:rFonts w:ascii="Arial" w:hAnsi="Arial" w:cs="Arial"/>
          <w:b/>
          <w:szCs w:val="24"/>
        </w:rPr>
      </w:pPr>
    </w:p>
    <w:p w:rsidR="005E056B" w:rsidRPr="0039475C" w:rsidRDefault="005E056B" w:rsidP="005E056B">
      <w:pPr>
        <w:spacing w:after="0"/>
        <w:rPr>
          <w:rFonts w:ascii="Arial" w:hAnsi="Arial" w:cs="Arial"/>
          <w:b/>
          <w:szCs w:val="24"/>
        </w:rPr>
      </w:pPr>
      <w:proofErr w:type="gramStart"/>
      <w:r w:rsidRPr="0039475C">
        <w:rPr>
          <w:rFonts w:ascii="Arial" w:hAnsi="Arial" w:cs="Arial"/>
          <w:b/>
          <w:szCs w:val="24"/>
        </w:rPr>
        <w:t>Advt.</w:t>
      </w:r>
      <w:proofErr w:type="gramEnd"/>
      <w:r w:rsidRPr="0039475C">
        <w:rPr>
          <w:rFonts w:ascii="Arial" w:hAnsi="Arial" w:cs="Arial"/>
          <w:b/>
          <w:szCs w:val="24"/>
        </w:rPr>
        <w:t xml:space="preserve"> No: DESIDOC/001</w:t>
      </w:r>
    </w:p>
    <w:p w:rsidR="005E056B" w:rsidRPr="0039475C" w:rsidRDefault="005E056B" w:rsidP="00882E56">
      <w:pPr>
        <w:spacing w:after="0"/>
        <w:jc w:val="center"/>
        <w:rPr>
          <w:rFonts w:ascii="Arial" w:hAnsi="Arial" w:cs="Arial"/>
          <w:b/>
          <w:szCs w:val="24"/>
        </w:rPr>
      </w:pPr>
    </w:p>
    <w:p w:rsidR="00A44C06" w:rsidRPr="0039475C" w:rsidRDefault="00A44C06" w:rsidP="00882E56">
      <w:pPr>
        <w:spacing w:after="0"/>
        <w:jc w:val="center"/>
        <w:rPr>
          <w:rFonts w:ascii="Arial" w:hAnsi="Arial" w:cs="Arial"/>
          <w:sz w:val="10"/>
          <w:szCs w:val="24"/>
        </w:rPr>
      </w:pPr>
    </w:p>
    <w:p w:rsidR="00347989" w:rsidRPr="0039475C" w:rsidRDefault="00347989" w:rsidP="00882E56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  <w:r w:rsidRPr="0039475C">
        <w:rPr>
          <w:rFonts w:ascii="Arial" w:hAnsi="Arial" w:cs="Arial"/>
          <w:b/>
          <w:szCs w:val="24"/>
          <w:u w:val="single"/>
        </w:rPr>
        <w:t>Advertisement for the Award of Junior Research Fellowship (JRF)</w:t>
      </w:r>
    </w:p>
    <w:p w:rsidR="000D2DED" w:rsidRPr="0039475C" w:rsidRDefault="000D2DED" w:rsidP="002B0CB2">
      <w:pPr>
        <w:spacing w:after="0"/>
        <w:rPr>
          <w:rFonts w:ascii="Arial" w:hAnsi="Arial" w:cs="Arial"/>
          <w:sz w:val="12"/>
          <w:szCs w:val="24"/>
        </w:rPr>
      </w:pPr>
    </w:p>
    <w:p w:rsidR="00347989" w:rsidRPr="0039475C" w:rsidRDefault="00347989" w:rsidP="00A44C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 xml:space="preserve">Defence </w:t>
      </w:r>
      <w:r w:rsidR="00F84074" w:rsidRPr="0039475C">
        <w:rPr>
          <w:rFonts w:ascii="Arial" w:hAnsi="Arial" w:cs="Arial"/>
          <w:szCs w:val="24"/>
        </w:rPr>
        <w:t xml:space="preserve">Scientific Information &amp; Documentation Centre </w:t>
      </w:r>
      <w:r w:rsidRPr="0039475C">
        <w:rPr>
          <w:rFonts w:ascii="Arial" w:hAnsi="Arial" w:cs="Arial"/>
          <w:szCs w:val="24"/>
        </w:rPr>
        <w:t>(D</w:t>
      </w:r>
      <w:r w:rsidR="00F84074" w:rsidRPr="0039475C">
        <w:rPr>
          <w:rFonts w:ascii="Arial" w:hAnsi="Arial" w:cs="Arial"/>
          <w:szCs w:val="24"/>
        </w:rPr>
        <w:t>ESIDOC</w:t>
      </w:r>
      <w:r w:rsidRPr="0039475C">
        <w:rPr>
          <w:rFonts w:ascii="Arial" w:hAnsi="Arial" w:cs="Arial"/>
          <w:szCs w:val="24"/>
        </w:rPr>
        <w:t xml:space="preserve">), </w:t>
      </w:r>
      <w:r w:rsidR="00F84074" w:rsidRPr="0039475C">
        <w:rPr>
          <w:rFonts w:ascii="Arial" w:hAnsi="Arial" w:cs="Arial"/>
          <w:szCs w:val="24"/>
        </w:rPr>
        <w:t>Delhi</w:t>
      </w:r>
      <w:r w:rsidRPr="0039475C">
        <w:rPr>
          <w:rFonts w:ascii="Arial" w:hAnsi="Arial" w:cs="Arial"/>
          <w:szCs w:val="24"/>
        </w:rPr>
        <w:t xml:space="preserve"> one of the Premier Research Laboratories of Defence Research and Development Organization (DRDO) engaged in </w:t>
      </w:r>
      <w:r w:rsidR="00CC1BBE" w:rsidRPr="0039475C">
        <w:rPr>
          <w:rFonts w:ascii="Arial" w:hAnsi="Arial" w:cs="Arial"/>
          <w:szCs w:val="24"/>
        </w:rPr>
        <w:t>delivering library information and documentation services to DRDO personnel</w:t>
      </w:r>
      <w:r w:rsidRPr="0039475C">
        <w:rPr>
          <w:rFonts w:ascii="Arial" w:hAnsi="Arial" w:cs="Arial"/>
          <w:szCs w:val="24"/>
        </w:rPr>
        <w:t xml:space="preserve">. </w:t>
      </w:r>
      <w:r w:rsidR="00CC1BBE" w:rsidRPr="0039475C">
        <w:rPr>
          <w:rFonts w:ascii="Arial" w:hAnsi="Arial" w:cs="Arial"/>
          <w:szCs w:val="24"/>
        </w:rPr>
        <w:t xml:space="preserve">DESIDOC </w:t>
      </w:r>
      <w:r w:rsidRPr="0039475C">
        <w:rPr>
          <w:rFonts w:ascii="Arial" w:hAnsi="Arial" w:cs="Arial"/>
          <w:szCs w:val="24"/>
        </w:rPr>
        <w:t xml:space="preserve">invites applications from young and meritorious Indian Nationals, who desire to pursue </w:t>
      </w:r>
      <w:r w:rsidR="00CC1BBE" w:rsidRPr="0039475C">
        <w:rPr>
          <w:rFonts w:ascii="Arial" w:hAnsi="Arial" w:cs="Arial"/>
          <w:szCs w:val="24"/>
        </w:rPr>
        <w:t xml:space="preserve">library </w:t>
      </w:r>
      <w:r w:rsidR="001C6BD7" w:rsidRPr="0039475C">
        <w:rPr>
          <w:rFonts w:ascii="Arial" w:hAnsi="Arial" w:cs="Arial"/>
          <w:szCs w:val="24"/>
        </w:rPr>
        <w:t xml:space="preserve">science </w:t>
      </w:r>
      <w:r w:rsidR="00CC1BBE" w:rsidRPr="0039475C">
        <w:rPr>
          <w:rFonts w:ascii="Arial" w:hAnsi="Arial" w:cs="Arial"/>
          <w:szCs w:val="24"/>
        </w:rPr>
        <w:t xml:space="preserve">and documentation, </w:t>
      </w:r>
      <w:r w:rsidR="0074668C" w:rsidRPr="0039475C">
        <w:rPr>
          <w:rFonts w:ascii="Arial" w:hAnsi="Arial" w:cs="Arial"/>
          <w:szCs w:val="24"/>
        </w:rPr>
        <w:t xml:space="preserve">software development and </w:t>
      </w:r>
      <w:r w:rsidR="00CC1BBE" w:rsidRPr="0039475C">
        <w:rPr>
          <w:rFonts w:ascii="Arial" w:hAnsi="Arial" w:cs="Arial"/>
          <w:szCs w:val="24"/>
        </w:rPr>
        <w:t xml:space="preserve">networking </w:t>
      </w:r>
      <w:r w:rsidRPr="0039475C">
        <w:rPr>
          <w:rFonts w:ascii="Arial" w:hAnsi="Arial" w:cs="Arial"/>
          <w:szCs w:val="24"/>
        </w:rPr>
        <w:t>related research as Junior Research Fellow (JRF).</w:t>
      </w:r>
    </w:p>
    <w:p w:rsidR="0074668C" w:rsidRPr="0039475C" w:rsidRDefault="0074668C" w:rsidP="00A44C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985"/>
        <w:gridCol w:w="1842"/>
        <w:gridCol w:w="1284"/>
        <w:gridCol w:w="3648"/>
      </w:tblGrid>
      <w:tr w:rsidR="00DF5A51" w:rsidRPr="0039475C" w:rsidTr="00DF5A51">
        <w:tc>
          <w:tcPr>
            <w:tcW w:w="817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39475C">
              <w:rPr>
                <w:rFonts w:ascii="Arial" w:hAnsi="Arial" w:cs="Arial"/>
                <w:szCs w:val="24"/>
              </w:rPr>
              <w:t>S.No</w:t>
            </w:r>
            <w:proofErr w:type="spellEnd"/>
          </w:p>
        </w:tc>
        <w:tc>
          <w:tcPr>
            <w:tcW w:w="1985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Fellowship</w:t>
            </w:r>
          </w:p>
        </w:tc>
        <w:tc>
          <w:tcPr>
            <w:tcW w:w="1842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Subject/ Discipline</w:t>
            </w:r>
          </w:p>
        </w:tc>
        <w:tc>
          <w:tcPr>
            <w:tcW w:w="1284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Tentative No. of vacancies</w:t>
            </w:r>
          </w:p>
        </w:tc>
        <w:tc>
          <w:tcPr>
            <w:tcW w:w="3648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Essential Educational Qualifications</w:t>
            </w:r>
          </w:p>
        </w:tc>
      </w:tr>
      <w:tr w:rsidR="00DF5A51" w:rsidRPr="0039475C" w:rsidTr="00DF5A51">
        <w:tc>
          <w:tcPr>
            <w:tcW w:w="817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5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Junior Research Fellow (JRF-01)</w:t>
            </w:r>
          </w:p>
        </w:tc>
        <w:tc>
          <w:tcPr>
            <w:tcW w:w="1842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Library &amp; Information Science</w:t>
            </w:r>
          </w:p>
        </w:tc>
        <w:tc>
          <w:tcPr>
            <w:tcW w:w="1284" w:type="dxa"/>
          </w:tcPr>
          <w:p w:rsidR="00DF5A51" w:rsidRPr="0039475C" w:rsidRDefault="003D0BA7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648" w:type="dxa"/>
          </w:tcPr>
          <w:p w:rsidR="0085317D" w:rsidRPr="0039475C" w:rsidRDefault="0085317D" w:rsidP="00A44C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39475C">
              <w:rPr>
                <w:rFonts w:ascii="Arial" w:hAnsi="Arial" w:cs="Arial"/>
                <w:szCs w:val="24"/>
              </w:rPr>
              <w:t>B.Sc</w:t>
            </w:r>
            <w:proofErr w:type="spellEnd"/>
            <w:r w:rsidRPr="0039475C">
              <w:rPr>
                <w:rFonts w:ascii="Arial" w:hAnsi="Arial" w:cs="Arial"/>
                <w:szCs w:val="24"/>
              </w:rPr>
              <w:t xml:space="preserve"> with First </w:t>
            </w:r>
            <w:r w:rsidR="007A711A" w:rsidRPr="0039475C">
              <w:rPr>
                <w:rFonts w:ascii="Arial" w:hAnsi="Arial" w:cs="Arial"/>
                <w:szCs w:val="24"/>
              </w:rPr>
              <w:t xml:space="preserve">Class </w:t>
            </w:r>
            <w:r w:rsidRPr="0039475C">
              <w:rPr>
                <w:rFonts w:ascii="Arial" w:hAnsi="Arial" w:cs="Arial"/>
                <w:szCs w:val="24"/>
              </w:rPr>
              <w:t xml:space="preserve">and </w:t>
            </w:r>
            <w:proofErr w:type="spellStart"/>
            <w:r w:rsidR="00DF5A51" w:rsidRPr="0039475C">
              <w:rPr>
                <w:rFonts w:ascii="Arial" w:hAnsi="Arial" w:cs="Arial"/>
                <w:szCs w:val="24"/>
              </w:rPr>
              <w:t>M.</w:t>
            </w:r>
            <w:r w:rsidRPr="0039475C">
              <w:rPr>
                <w:rFonts w:ascii="Arial" w:hAnsi="Arial" w:cs="Arial"/>
                <w:szCs w:val="24"/>
              </w:rPr>
              <w:t>L.I.</w:t>
            </w:r>
            <w:r w:rsidR="00DF5A51" w:rsidRPr="0039475C">
              <w:rPr>
                <w:rFonts w:ascii="Arial" w:hAnsi="Arial" w:cs="Arial"/>
                <w:szCs w:val="24"/>
              </w:rPr>
              <w:t>Sc</w:t>
            </w:r>
            <w:proofErr w:type="spellEnd"/>
            <w:r w:rsidR="00DF5A51" w:rsidRPr="0039475C">
              <w:rPr>
                <w:rFonts w:ascii="Arial" w:hAnsi="Arial" w:cs="Arial"/>
                <w:szCs w:val="24"/>
              </w:rPr>
              <w:t xml:space="preserve"> </w:t>
            </w:r>
            <w:r w:rsidRPr="0039475C">
              <w:rPr>
                <w:rFonts w:ascii="Arial" w:hAnsi="Arial" w:cs="Arial"/>
                <w:szCs w:val="24"/>
              </w:rPr>
              <w:t xml:space="preserve">with </w:t>
            </w:r>
            <w:r w:rsidR="00DF5A51" w:rsidRPr="0039475C">
              <w:rPr>
                <w:rFonts w:ascii="Arial" w:hAnsi="Arial" w:cs="Arial"/>
                <w:szCs w:val="24"/>
              </w:rPr>
              <w:t>First Class</w:t>
            </w:r>
            <w:r w:rsidRPr="0039475C">
              <w:rPr>
                <w:rFonts w:ascii="Arial" w:hAnsi="Arial" w:cs="Arial"/>
                <w:szCs w:val="24"/>
              </w:rPr>
              <w:t xml:space="preserve"> </w:t>
            </w:r>
            <w:r w:rsidR="00DF5A51" w:rsidRPr="0039475C">
              <w:rPr>
                <w:rFonts w:ascii="Arial" w:hAnsi="Arial" w:cs="Arial"/>
                <w:szCs w:val="24"/>
              </w:rPr>
              <w:t>from UGC recognized University</w:t>
            </w:r>
            <w:r w:rsidRPr="0039475C">
              <w:rPr>
                <w:rFonts w:ascii="Arial" w:hAnsi="Arial" w:cs="Arial"/>
                <w:szCs w:val="24"/>
              </w:rPr>
              <w:t xml:space="preserve"> &amp; UGC-NET qualified</w:t>
            </w:r>
            <w:r w:rsidR="00DF5A51" w:rsidRPr="0039475C">
              <w:rPr>
                <w:rFonts w:ascii="Arial" w:hAnsi="Arial" w:cs="Arial"/>
                <w:szCs w:val="24"/>
              </w:rPr>
              <w:t>.</w:t>
            </w:r>
            <w:r w:rsidR="00970450" w:rsidRPr="0039475C">
              <w:rPr>
                <w:rFonts w:ascii="Arial" w:hAnsi="Arial" w:cs="Arial"/>
                <w:szCs w:val="24"/>
              </w:rPr>
              <w:t xml:space="preserve"> </w:t>
            </w:r>
          </w:p>
          <w:p w:rsidR="0085317D" w:rsidRPr="0039475C" w:rsidRDefault="0085317D" w:rsidP="00A44C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330542" w:rsidRPr="0039475C" w:rsidRDefault="00970450" w:rsidP="008531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Expertise in digital library concepts, b</w:t>
            </w:r>
            <w:r w:rsidR="0085317D" w:rsidRPr="0039475C">
              <w:rPr>
                <w:rFonts w:ascii="Arial" w:hAnsi="Arial" w:cs="Arial"/>
                <w:szCs w:val="24"/>
              </w:rPr>
              <w:t>ibliographic database creation.</w:t>
            </w:r>
          </w:p>
          <w:p w:rsidR="00D9462C" w:rsidRPr="0039475C" w:rsidRDefault="00D9462C" w:rsidP="008531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D9462C" w:rsidRPr="0039475C" w:rsidRDefault="00D9462C" w:rsidP="008531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 xml:space="preserve">Desirable: </w:t>
            </w:r>
            <w:proofErr w:type="spellStart"/>
            <w:r w:rsidRPr="0039475C">
              <w:rPr>
                <w:rFonts w:ascii="Arial" w:hAnsi="Arial" w:cs="Arial"/>
                <w:szCs w:val="24"/>
              </w:rPr>
              <w:t>M.Sc</w:t>
            </w:r>
            <w:proofErr w:type="spellEnd"/>
            <w:r w:rsidRPr="0039475C">
              <w:rPr>
                <w:rFonts w:ascii="Arial" w:hAnsi="Arial" w:cs="Arial"/>
                <w:szCs w:val="24"/>
              </w:rPr>
              <w:t xml:space="preserve"> in Basic Sciences</w:t>
            </w:r>
          </w:p>
        </w:tc>
      </w:tr>
      <w:tr w:rsidR="00DF5A51" w:rsidRPr="0039475C" w:rsidTr="00DF5A51">
        <w:tc>
          <w:tcPr>
            <w:tcW w:w="817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85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Junior Research Fellow (JRF-02)</w:t>
            </w:r>
          </w:p>
        </w:tc>
        <w:tc>
          <w:tcPr>
            <w:tcW w:w="1842" w:type="dxa"/>
          </w:tcPr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Computer Science</w:t>
            </w:r>
          </w:p>
        </w:tc>
        <w:tc>
          <w:tcPr>
            <w:tcW w:w="1284" w:type="dxa"/>
          </w:tcPr>
          <w:p w:rsidR="00DF5A51" w:rsidRPr="0039475C" w:rsidRDefault="003D0BA7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648" w:type="dxa"/>
          </w:tcPr>
          <w:p w:rsidR="00DF5A51" w:rsidRPr="0039475C" w:rsidRDefault="00A85061" w:rsidP="00A44C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B.E/</w:t>
            </w:r>
            <w:proofErr w:type="spellStart"/>
            <w:r w:rsidRPr="0039475C">
              <w:rPr>
                <w:rFonts w:ascii="Arial" w:hAnsi="Arial" w:cs="Arial"/>
                <w:szCs w:val="24"/>
              </w:rPr>
              <w:t>B.</w:t>
            </w:r>
            <w:r w:rsidR="00DF5A51" w:rsidRPr="0039475C">
              <w:rPr>
                <w:rFonts w:ascii="Arial" w:hAnsi="Arial" w:cs="Arial"/>
                <w:szCs w:val="24"/>
              </w:rPr>
              <w:t>Tech</w:t>
            </w:r>
            <w:proofErr w:type="spellEnd"/>
            <w:r w:rsidR="00DF5A51" w:rsidRPr="0039475C">
              <w:rPr>
                <w:rFonts w:ascii="Arial" w:hAnsi="Arial" w:cs="Arial"/>
                <w:szCs w:val="24"/>
              </w:rPr>
              <w:t>.</w:t>
            </w:r>
            <w:r w:rsidRPr="0039475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DF5A51" w:rsidRPr="0039475C">
              <w:rPr>
                <w:rFonts w:ascii="Arial" w:hAnsi="Arial" w:cs="Arial"/>
                <w:szCs w:val="24"/>
              </w:rPr>
              <w:t>with</w:t>
            </w:r>
            <w:proofErr w:type="gramEnd"/>
            <w:r w:rsidR="00DF5A51" w:rsidRPr="0039475C">
              <w:rPr>
                <w:rFonts w:ascii="Arial" w:hAnsi="Arial" w:cs="Arial"/>
                <w:szCs w:val="24"/>
              </w:rPr>
              <w:t xml:space="preserve"> First Class in Computer Science &amp; Engineering from UGC recognized University with </w:t>
            </w:r>
            <w:r w:rsidR="0011645B" w:rsidRPr="0039475C">
              <w:rPr>
                <w:rFonts w:ascii="Arial" w:hAnsi="Arial" w:cs="Arial"/>
                <w:szCs w:val="24"/>
              </w:rPr>
              <w:t>qualified</w:t>
            </w:r>
            <w:r w:rsidR="00DF5A51" w:rsidRPr="0039475C">
              <w:rPr>
                <w:rFonts w:ascii="Arial" w:hAnsi="Arial" w:cs="Arial"/>
                <w:szCs w:val="24"/>
              </w:rPr>
              <w:t xml:space="preserve"> GATE Score.</w:t>
            </w:r>
          </w:p>
          <w:p w:rsidR="00DF5A51" w:rsidRPr="0039475C" w:rsidRDefault="00DF5A51" w:rsidP="00A44C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(OR)</w:t>
            </w:r>
          </w:p>
          <w:p w:rsidR="00DF5A51" w:rsidRPr="0039475C" w:rsidRDefault="00FE39BF" w:rsidP="003D0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B.E/</w:t>
            </w:r>
            <w:proofErr w:type="spellStart"/>
            <w:r w:rsidRPr="0039475C">
              <w:rPr>
                <w:rFonts w:ascii="Arial" w:hAnsi="Arial" w:cs="Arial"/>
                <w:szCs w:val="24"/>
              </w:rPr>
              <w:t>B.</w:t>
            </w:r>
            <w:r w:rsidR="00DF5A51" w:rsidRPr="0039475C">
              <w:rPr>
                <w:rFonts w:ascii="Arial" w:hAnsi="Arial" w:cs="Arial"/>
                <w:szCs w:val="24"/>
              </w:rPr>
              <w:t>Tech</w:t>
            </w:r>
            <w:proofErr w:type="spellEnd"/>
            <w:r w:rsidRPr="0039475C">
              <w:rPr>
                <w:rFonts w:ascii="Arial" w:hAnsi="Arial" w:cs="Arial"/>
                <w:szCs w:val="24"/>
              </w:rPr>
              <w:t>.</w:t>
            </w:r>
            <w:r w:rsidR="00DF5A51" w:rsidRPr="0039475C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DF5A51" w:rsidRPr="0039475C">
              <w:rPr>
                <w:rFonts w:ascii="Arial" w:hAnsi="Arial" w:cs="Arial"/>
                <w:szCs w:val="24"/>
              </w:rPr>
              <w:t>with</w:t>
            </w:r>
            <w:proofErr w:type="gramEnd"/>
            <w:r w:rsidR="00DF5A51" w:rsidRPr="0039475C">
              <w:rPr>
                <w:rFonts w:ascii="Arial" w:hAnsi="Arial" w:cs="Arial"/>
                <w:szCs w:val="24"/>
              </w:rPr>
              <w:t xml:space="preserve"> First Class in Computer Science &amp; Engineering </w:t>
            </w:r>
            <w:r w:rsidR="002F6A36" w:rsidRPr="0039475C">
              <w:rPr>
                <w:rFonts w:ascii="Arial" w:hAnsi="Arial" w:cs="Arial"/>
                <w:szCs w:val="24"/>
              </w:rPr>
              <w:t>and M.E/M.Tech</w:t>
            </w:r>
            <w:r w:rsidR="00654BF1" w:rsidRPr="0039475C">
              <w:rPr>
                <w:rFonts w:ascii="Arial" w:hAnsi="Arial" w:cs="Arial"/>
                <w:szCs w:val="24"/>
              </w:rPr>
              <w:t xml:space="preserve"> with in First Class in Computer Science &amp; Engineering</w:t>
            </w:r>
            <w:r w:rsidR="002F6A36" w:rsidRPr="0039475C">
              <w:rPr>
                <w:rFonts w:ascii="Arial" w:hAnsi="Arial" w:cs="Arial"/>
                <w:szCs w:val="24"/>
              </w:rPr>
              <w:t xml:space="preserve"> </w:t>
            </w:r>
            <w:r w:rsidR="00DF5A51" w:rsidRPr="0039475C">
              <w:rPr>
                <w:rFonts w:ascii="Arial" w:hAnsi="Arial" w:cs="Arial"/>
                <w:szCs w:val="24"/>
              </w:rPr>
              <w:t>from UGC recognized University</w:t>
            </w:r>
            <w:r w:rsidR="002F6A36" w:rsidRPr="0039475C">
              <w:rPr>
                <w:rFonts w:ascii="Arial" w:hAnsi="Arial" w:cs="Arial"/>
                <w:szCs w:val="24"/>
              </w:rPr>
              <w:t>.</w:t>
            </w:r>
          </w:p>
          <w:p w:rsidR="00D9462C" w:rsidRPr="0039475C" w:rsidRDefault="00D9462C" w:rsidP="003D0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D9462C" w:rsidRPr="0039475C" w:rsidRDefault="00D9462C" w:rsidP="003D0B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39475C">
              <w:rPr>
                <w:rFonts w:ascii="Arial" w:hAnsi="Arial" w:cs="Arial"/>
                <w:szCs w:val="24"/>
              </w:rPr>
              <w:t>Desirable: Programming in Advanced Java; RDBMS</w:t>
            </w:r>
          </w:p>
        </w:tc>
      </w:tr>
    </w:tbl>
    <w:p w:rsidR="0074668C" w:rsidRPr="0039475C" w:rsidRDefault="0074668C" w:rsidP="00A44C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39475C" w:rsidRDefault="0039475C" w:rsidP="00A40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532F90" w:rsidRPr="0039475C" w:rsidRDefault="00532F90" w:rsidP="00A40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</w:p>
    <w:p w:rsidR="00A44C06" w:rsidRPr="0039475C" w:rsidRDefault="00A44C06" w:rsidP="00A40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b/>
          <w:bCs/>
          <w:szCs w:val="24"/>
        </w:rPr>
        <w:t xml:space="preserve">Stipend (Monthly): </w:t>
      </w:r>
      <w:r w:rsidRPr="0039475C">
        <w:rPr>
          <w:rFonts w:ascii="Arial" w:hAnsi="Arial" w:cs="Arial"/>
          <w:szCs w:val="24"/>
        </w:rPr>
        <w:t xml:space="preserve">JRF </w:t>
      </w:r>
      <w:r w:rsidR="00A40EAF" w:rsidRPr="0039475C">
        <w:rPr>
          <w:rFonts w:ascii="Arial" w:hAnsi="Arial" w:cs="Arial"/>
          <w:szCs w:val="24"/>
        </w:rPr>
        <w:t>will receive a stipend of Rs.31</w:t>
      </w:r>
      <w:proofErr w:type="gramStart"/>
      <w:r w:rsidRPr="0039475C">
        <w:rPr>
          <w:rFonts w:ascii="Arial" w:hAnsi="Arial" w:cs="Arial"/>
          <w:szCs w:val="24"/>
        </w:rPr>
        <w:t>,000</w:t>
      </w:r>
      <w:proofErr w:type="gramEnd"/>
      <w:r w:rsidRPr="0039475C">
        <w:rPr>
          <w:rFonts w:ascii="Arial" w:hAnsi="Arial" w:cs="Arial"/>
          <w:szCs w:val="24"/>
        </w:rPr>
        <w:t>/- plus HRA as per DRDO Rules.</w:t>
      </w:r>
    </w:p>
    <w:p w:rsidR="00A40EAF" w:rsidRPr="0039475C" w:rsidRDefault="00A40EAF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A44C06" w:rsidRPr="0039475C" w:rsidRDefault="00A44C06" w:rsidP="00A40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b/>
          <w:bCs/>
          <w:szCs w:val="24"/>
        </w:rPr>
        <w:t xml:space="preserve">JRF Tenure: </w:t>
      </w:r>
      <w:r w:rsidRPr="0039475C">
        <w:rPr>
          <w:rFonts w:ascii="Arial" w:hAnsi="Arial" w:cs="Arial"/>
          <w:szCs w:val="24"/>
        </w:rPr>
        <w:t>Initially the offer is for a period of two years which may be extendable for further two</w:t>
      </w:r>
      <w:r w:rsidR="00A40EAF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years subject to Internal Screening Committee recommendations.</w:t>
      </w:r>
    </w:p>
    <w:p w:rsidR="00A40EAF" w:rsidRPr="0039475C" w:rsidRDefault="00A40EAF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A44C06" w:rsidRPr="0039475C" w:rsidRDefault="00A44C06" w:rsidP="00A02A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b/>
          <w:bCs/>
          <w:szCs w:val="24"/>
        </w:rPr>
        <w:lastRenderedPageBreak/>
        <w:t xml:space="preserve">Age Limit: </w:t>
      </w:r>
      <w:r w:rsidRPr="0039475C">
        <w:rPr>
          <w:rFonts w:ascii="Arial" w:hAnsi="Arial" w:cs="Arial"/>
          <w:szCs w:val="24"/>
        </w:rPr>
        <w:t xml:space="preserve">The upper age limit is </w:t>
      </w:r>
      <w:proofErr w:type="gramStart"/>
      <w:r w:rsidRPr="0039475C">
        <w:rPr>
          <w:rFonts w:ascii="Arial" w:hAnsi="Arial" w:cs="Arial"/>
          <w:szCs w:val="24"/>
        </w:rPr>
        <w:t>maximum</w:t>
      </w:r>
      <w:proofErr w:type="gramEnd"/>
      <w:r w:rsidRPr="0039475C">
        <w:rPr>
          <w:rFonts w:ascii="Arial" w:hAnsi="Arial" w:cs="Arial"/>
          <w:szCs w:val="24"/>
        </w:rPr>
        <w:t xml:space="preserve"> of 28 years as on the closing date of advertisement.</w:t>
      </w:r>
      <w:r w:rsidR="00A02A72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 xml:space="preserve">The upper age limit shall be </w:t>
      </w:r>
      <w:proofErr w:type="spellStart"/>
      <w:r w:rsidRPr="0039475C">
        <w:rPr>
          <w:rFonts w:ascii="Arial" w:hAnsi="Arial" w:cs="Arial"/>
          <w:szCs w:val="24"/>
        </w:rPr>
        <w:t>relaxable</w:t>
      </w:r>
      <w:proofErr w:type="spellEnd"/>
      <w:r w:rsidRPr="0039475C">
        <w:rPr>
          <w:rFonts w:ascii="Arial" w:hAnsi="Arial" w:cs="Arial"/>
          <w:szCs w:val="24"/>
        </w:rPr>
        <w:t xml:space="preserve"> to the candidates belonging to SC/ST is 5 years and OBC is</w:t>
      </w:r>
      <w:r w:rsidR="00400095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3 years.</w:t>
      </w:r>
    </w:p>
    <w:p w:rsidR="00400095" w:rsidRPr="0039475C" w:rsidRDefault="00400095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A44C06" w:rsidRPr="0039475C" w:rsidRDefault="00A44C06" w:rsidP="009668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9475C">
        <w:rPr>
          <w:rFonts w:ascii="Arial" w:hAnsi="Arial" w:cs="Arial"/>
          <w:b/>
          <w:bCs/>
          <w:szCs w:val="24"/>
        </w:rPr>
        <w:t xml:space="preserve">Application Procedure: </w:t>
      </w:r>
      <w:r w:rsidRPr="0039475C">
        <w:rPr>
          <w:rFonts w:ascii="Arial" w:hAnsi="Arial" w:cs="Arial"/>
          <w:szCs w:val="24"/>
        </w:rPr>
        <w:t xml:space="preserve">Eligible candidates </w:t>
      </w:r>
      <w:r w:rsidR="00871498">
        <w:rPr>
          <w:rFonts w:ascii="Arial" w:hAnsi="Arial" w:cs="Arial"/>
          <w:szCs w:val="24"/>
        </w:rPr>
        <w:t>should</w:t>
      </w:r>
      <w:r w:rsidRPr="0039475C">
        <w:rPr>
          <w:rFonts w:ascii="Arial" w:hAnsi="Arial" w:cs="Arial"/>
          <w:szCs w:val="24"/>
        </w:rPr>
        <w:t xml:space="preserve"> </w:t>
      </w:r>
      <w:r w:rsidR="00820A8F" w:rsidRPr="0039475C">
        <w:rPr>
          <w:rFonts w:ascii="Arial" w:hAnsi="Arial" w:cs="Arial"/>
          <w:szCs w:val="24"/>
        </w:rPr>
        <w:t xml:space="preserve">submit </w:t>
      </w:r>
      <w:r w:rsidRPr="0039475C">
        <w:rPr>
          <w:rFonts w:ascii="Arial" w:hAnsi="Arial" w:cs="Arial"/>
          <w:szCs w:val="24"/>
        </w:rPr>
        <w:t xml:space="preserve">their applications </w:t>
      </w:r>
      <w:r w:rsidR="00820A8F" w:rsidRPr="0039475C">
        <w:rPr>
          <w:rFonts w:ascii="Arial" w:hAnsi="Arial" w:cs="Arial"/>
          <w:szCs w:val="24"/>
        </w:rPr>
        <w:t xml:space="preserve">online at </w:t>
      </w:r>
      <w:r w:rsidRPr="0039475C">
        <w:rPr>
          <w:rFonts w:ascii="Arial" w:hAnsi="Arial" w:cs="Arial"/>
          <w:b/>
          <w:bCs/>
          <w:szCs w:val="24"/>
        </w:rPr>
        <w:t>www.drdo.gov.in</w:t>
      </w:r>
      <w:r w:rsidR="00A17E44" w:rsidRPr="0039475C">
        <w:rPr>
          <w:rFonts w:ascii="Arial" w:hAnsi="Arial" w:cs="Arial"/>
          <w:b/>
          <w:bCs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with self attested copies of DOB Certificate,</w:t>
      </w:r>
      <w:r w:rsidR="002519F1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Degree/Provisional Certificate along with Marks Memos, GATE score card, Caste Certificate,</w:t>
      </w:r>
      <w:r w:rsidR="001961EE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 xml:space="preserve">NOC </w:t>
      </w:r>
      <w:r w:rsidRPr="0039475C">
        <w:rPr>
          <w:rFonts w:ascii="Times New Roman" w:hAnsi="Times New Roman" w:cs="Times New Roman"/>
          <w:szCs w:val="24"/>
        </w:rPr>
        <w:t xml:space="preserve">&amp; </w:t>
      </w:r>
      <w:r w:rsidRPr="0039475C">
        <w:rPr>
          <w:rFonts w:ascii="Arial" w:hAnsi="Arial" w:cs="Arial"/>
          <w:szCs w:val="24"/>
        </w:rPr>
        <w:t>other testimonials.</w:t>
      </w:r>
      <w:r w:rsidR="00A02A72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b/>
          <w:bCs/>
          <w:szCs w:val="24"/>
        </w:rPr>
        <w:t xml:space="preserve">Copies of GATE Score Card, </w:t>
      </w:r>
      <w:proofErr w:type="spellStart"/>
      <w:r w:rsidRPr="0039475C">
        <w:rPr>
          <w:rFonts w:ascii="Arial" w:hAnsi="Arial" w:cs="Arial"/>
          <w:b/>
          <w:bCs/>
          <w:szCs w:val="24"/>
        </w:rPr>
        <w:t>B.Tech</w:t>
      </w:r>
      <w:proofErr w:type="spellEnd"/>
      <w:r w:rsidRPr="0039475C">
        <w:rPr>
          <w:rFonts w:ascii="Arial" w:hAnsi="Arial" w:cs="Arial"/>
          <w:b/>
          <w:bCs/>
          <w:szCs w:val="24"/>
        </w:rPr>
        <w:t>/M.Tech</w:t>
      </w:r>
      <w:r w:rsidR="002B0CB2" w:rsidRPr="0039475C">
        <w:rPr>
          <w:rFonts w:ascii="Arial" w:hAnsi="Arial" w:cs="Arial"/>
          <w:b/>
          <w:bCs/>
          <w:szCs w:val="24"/>
        </w:rPr>
        <w:t>/</w:t>
      </w:r>
      <w:proofErr w:type="spellStart"/>
      <w:r w:rsidR="002B0CB2" w:rsidRPr="0039475C">
        <w:rPr>
          <w:rFonts w:ascii="Arial" w:hAnsi="Arial" w:cs="Arial"/>
          <w:b/>
          <w:bCs/>
          <w:szCs w:val="24"/>
        </w:rPr>
        <w:t>M</w:t>
      </w:r>
      <w:r w:rsidR="00A34A1C" w:rsidRPr="0039475C">
        <w:rPr>
          <w:rFonts w:ascii="Arial" w:hAnsi="Arial" w:cs="Arial"/>
          <w:b/>
          <w:bCs/>
          <w:szCs w:val="24"/>
        </w:rPr>
        <w:t>.L.I.Sc</w:t>
      </w:r>
      <w:proofErr w:type="spellEnd"/>
      <w:r w:rsidRPr="0039475C">
        <w:rPr>
          <w:rFonts w:ascii="Arial" w:hAnsi="Arial" w:cs="Arial"/>
          <w:b/>
          <w:bCs/>
          <w:szCs w:val="24"/>
        </w:rPr>
        <w:t xml:space="preserve"> </w:t>
      </w:r>
      <w:r w:rsidR="00A34A1C" w:rsidRPr="0039475C">
        <w:rPr>
          <w:rFonts w:ascii="Arial" w:hAnsi="Arial" w:cs="Arial"/>
          <w:b/>
          <w:bCs/>
          <w:szCs w:val="24"/>
        </w:rPr>
        <w:t xml:space="preserve">certificates </w:t>
      </w:r>
      <w:r w:rsidRPr="0039475C">
        <w:rPr>
          <w:rFonts w:ascii="Arial" w:hAnsi="Arial" w:cs="Arial"/>
          <w:b/>
          <w:bCs/>
          <w:szCs w:val="24"/>
        </w:rPr>
        <w:t>are</w:t>
      </w:r>
      <w:r w:rsidR="009668E6" w:rsidRPr="0039475C">
        <w:rPr>
          <w:rFonts w:ascii="Arial" w:hAnsi="Arial" w:cs="Arial"/>
          <w:b/>
          <w:bCs/>
          <w:szCs w:val="24"/>
        </w:rPr>
        <w:t xml:space="preserve"> </w:t>
      </w:r>
      <w:r w:rsidRPr="0039475C">
        <w:rPr>
          <w:rFonts w:ascii="Arial" w:hAnsi="Arial" w:cs="Arial"/>
          <w:b/>
          <w:bCs/>
          <w:szCs w:val="24"/>
        </w:rPr>
        <w:t xml:space="preserve">compulsorily </w:t>
      </w:r>
      <w:r w:rsidR="00A02A72" w:rsidRPr="0039475C">
        <w:rPr>
          <w:rFonts w:ascii="Arial" w:hAnsi="Arial" w:cs="Arial"/>
          <w:b/>
          <w:bCs/>
          <w:szCs w:val="24"/>
        </w:rPr>
        <w:t xml:space="preserve">uploaded </w:t>
      </w:r>
      <w:r w:rsidRPr="0039475C">
        <w:rPr>
          <w:rFonts w:ascii="Arial" w:hAnsi="Arial" w:cs="Arial"/>
          <w:b/>
          <w:bCs/>
          <w:szCs w:val="24"/>
        </w:rPr>
        <w:t xml:space="preserve">to the </w:t>
      </w:r>
      <w:r w:rsidR="00555BE3" w:rsidRPr="0039475C">
        <w:rPr>
          <w:rFonts w:ascii="Arial" w:hAnsi="Arial" w:cs="Arial"/>
          <w:b/>
          <w:bCs/>
          <w:szCs w:val="24"/>
        </w:rPr>
        <w:t xml:space="preserve">online </w:t>
      </w:r>
      <w:r w:rsidRPr="0039475C">
        <w:rPr>
          <w:rFonts w:ascii="Arial" w:hAnsi="Arial" w:cs="Arial"/>
          <w:b/>
          <w:bCs/>
          <w:szCs w:val="24"/>
        </w:rPr>
        <w:t>application form.</w:t>
      </w:r>
    </w:p>
    <w:p w:rsidR="001961EE" w:rsidRPr="0039475C" w:rsidRDefault="001961EE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A44C06" w:rsidRPr="0039475C" w:rsidRDefault="00A44C06" w:rsidP="00F80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39475C">
        <w:rPr>
          <w:rFonts w:ascii="Arial" w:hAnsi="Arial" w:cs="Arial"/>
          <w:szCs w:val="24"/>
        </w:rPr>
        <w:t xml:space="preserve">The candidate must submit the supporting document for </w:t>
      </w:r>
      <w:r w:rsidRPr="0039475C">
        <w:rPr>
          <w:rFonts w:ascii="Arial" w:hAnsi="Arial" w:cs="Arial"/>
          <w:b/>
          <w:bCs/>
          <w:szCs w:val="24"/>
        </w:rPr>
        <w:t>converting CGPA</w:t>
      </w:r>
      <w:r w:rsidRPr="0039475C">
        <w:rPr>
          <w:rFonts w:ascii="Arial" w:hAnsi="Arial" w:cs="Arial"/>
          <w:b/>
          <w:bCs/>
          <w:i/>
          <w:iCs/>
          <w:szCs w:val="24"/>
        </w:rPr>
        <w:t>I</w:t>
      </w:r>
      <w:r w:rsidRPr="0039475C">
        <w:rPr>
          <w:rFonts w:ascii="Arial" w:hAnsi="Arial" w:cs="Arial"/>
          <w:b/>
          <w:bCs/>
          <w:szCs w:val="24"/>
        </w:rPr>
        <w:t>CPI to equivalent</w:t>
      </w:r>
      <w:r w:rsidR="009510F6" w:rsidRPr="0039475C">
        <w:rPr>
          <w:rFonts w:ascii="Arial" w:hAnsi="Arial" w:cs="Arial"/>
          <w:b/>
          <w:bCs/>
          <w:szCs w:val="24"/>
        </w:rPr>
        <w:t xml:space="preserve"> </w:t>
      </w:r>
      <w:r w:rsidRPr="0039475C">
        <w:rPr>
          <w:rFonts w:ascii="Arial" w:hAnsi="Arial" w:cs="Arial"/>
          <w:b/>
          <w:bCs/>
          <w:szCs w:val="24"/>
        </w:rPr>
        <w:t xml:space="preserve">percentage </w:t>
      </w:r>
      <w:r w:rsidRPr="0039475C">
        <w:rPr>
          <w:rFonts w:ascii="Arial" w:hAnsi="Arial" w:cs="Arial"/>
          <w:szCs w:val="24"/>
        </w:rPr>
        <w:t>(%) from concerned University.</w:t>
      </w:r>
    </w:p>
    <w:p w:rsidR="00F80967" w:rsidRPr="0039475C" w:rsidRDefault="00F80967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A44C06" w:rsidRPr="0039475C" w:rsidRDefault="00A44C06" w:rsidP="005269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b/>
          <w:bCs/>
          <w:szCs w:val="24"/>
        </w:rPr>
        <w:t xml:space="preserve">Last Date: </w:t>
      </w:r>
      <w:r w:rsidRPr="0039475C">
        <w:rPr>
          <w:rFonts w:ascii="Arial" w:hAnsi="Arial" w:cs="Arial"/>
          <w:szCs w:val="24"/>
        </w:rPr>
        <w:t xml:space="preserve">The last date for receipt of </w:t>
      </w:r>
      <w:r w:rsidR="005269F5" w:rsidRPr="0039475C">
        <w:rPr>
          <w:rFonts w:ascii="Arial" w:hAnsi="Arial" w:cs="Arial"/>
          <w:szCs w:val="24"/>
        </w:rPr>
        <w:t xml:space="preserve">online </w:t>
      </w:r>
      <w:r w:rsidRPr="0039475C">
        <w:rPr>
          <w:rFonts w:ascii="Arial" w:hAnsi="Arial" w:cs="Arial"/>
          <w:szCs w:val="24"/>
        </w:rPr>
        <w:t>application</w:t>
      </w:r>
      <w:r w:rsidR="005269F5" w:rsidRPr="0039475C">
        <w:rPr>
          <w:rFonts w:ascii="Arial" w:hAnsi="Arial" w:cs="Arial"/>
          <w:szCs w:val="24"/>
        </w:rPr>
        <w:t>s</w:t>
      </w:r>
      <w:r w:rsidRPr="0039475C">
        <w:rPr>
          <w:rFonts w:ascii="Arial" w:hAnsi="Arial" w:cs="Arial"/>
          <w:szCs w:val="24"/>
        </w:rPr>
        <w:t xml:space="preserve"> at </w:t>
      </w:r>
      <w:r w:rsidR="00D238DC" w:rsidRPr="0039475C">
        <w:rPr>
          <w:rFonts w:ascii="Arial" w:hAnsi="Arial" w:cs="Arial"/>
          <w:szCs w:val="24"/>
        </w:rPr>
        <w:t xml:space="preserve">DESIDOC </w:t>
      </w:r>
      <w:r w:rsidRPr="0039475C">
        <w:rPr>
          <w:rFonts w:ascii="Arial" w:hAnsi="Arial" w:cs="Arial"/>
          <w:szCs w:val="24"/>
        </w:rPr>
        <w:t xml:space="preserve">is </w:t>
      </w:r>
      <w:r w:rsidR="00D401A3" w:rsidRPr="007F63A7">
        <w:rPr>
          <w:rFonts w:ascii="Arial" w:hAnsi="Arial" w:cs="Arial"/>
          <w:b/>
          <w:szCs w:val="24"/>
          <w:u w:val="single"/>
        </w:rPr>
        <w:t>21</w:t>
      </w:r>
      <w:r w:rsidRPr="007F63A7">
        <w:rPr>
          <w:rFonts w:ascii="Arial" w:hAnsi="Arial" w:cs="Arial"/>
          <w:b/>
          <w:szCs w:val="24"/>
          <w:u w:val="single"/>
        </w:rPr>
        <w:t xml:space="preserve"> days</w:t>
      </w:r>
      <w:r w:rsidRPr="0039475C">
        <w:rPr>
          <w:rFonts w:ascii="Arial" w:hAnsi="Arial" w:cs="Arial"/>
          <w:szCs w:val="24"/>
        </w:rPr>
        <w:t xml:space="preserve"> from the date of publication</w:t>
      </w:r>
      <w:r w:rsidR="00F80967" w:rsidRPr="0039475C">
        <w:rPr>
          <w:rFonts w:ascii="Arial" w:hAnsi="Arial" w:cs="Arial"/>
          <w:szCs w:val="24"/>
        </w:rPr>
        <w:t xml:space="preserve"> </w:t>
      </w:r>
      <w:r w:rsidR="00871498">
        <w:rPr>
          <w:rFonts w:ascii="Arial" w:hAnsi="Arial" w:cs="Arial"/>
          <w:szCs w:val="24"/>
        </w:rPr>
        <w:t xml:space="preserve">in Employment </w:t>
      </w:r>
      <w:r w:rsidRPr="0039475C">
        <w:rPr>
          <w:rFonts w:ascii="Arial" w:hAnsi="Arial" w:cs="Arial"/>
          <w:szCs w:val="24"/>
        </w:rPr>
        <w:t>News. Applications</w:t>
      </w:r>
      <w:r w:rsidR="005269F5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received after due date for whatsoever reasons, shall not be entertained. Incomplete applications</w:t>
      </w:r>
      <w:r w:rsidR="005269F5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 xml:space="preserve">are liable to </w:t>
      </w:r>
      <w:r w:rsidRPr="0039475C">
        <w:rPr>
          <w:rFonts w:ascii="Times New Roman" w:hAnsi="Times New Roman" w:cs="Times New Roman"/>
          <w:szCs w:val="24"/>
        </w:rPr>
        <w:t xml:space="preserve">be </w:t>
      </w:r>
      <w:r w:rsidRPr="0039475C">
        <w:rPr>
          <w:rFonts w:ascii="Arial" w:hAnsi="Arial" w:cs="Arial"/>
          <w:szCs w:val="24"/>
        </w:rPr>
        <w:t>rejected.</w:t>
      </w:r>
    </w:p>
    <w:p w:rsidR="005269F5" w:rsidRPr="0039475C" w:rsidRDefault="005269F5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A44C06" w:rsidRPr="0039475C" w:rsidRDefault="00A44C06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39475C">
        <w:rPr>
          <w:rFonts w:ascii="Arial" w:hAnsi="Arial" w:cs="Arial"/>
          <w:b/>
          <w:bCs/>
          <w:szCs w:val="24"/>
        </w:rPr>
        <w:t>Selection Process:</w:t>
      </w:r>
    </w:p>
    <w:p w:rsidR="00A44C06" w:rsidRPr="0039475C" w:rsidRDefault="00A44C06" w:rsidP="00026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Eligible candidates will be shortlisted basis on val</w:t>
      </w:r>
      <w:r w:rsidR="00072D8B" w:rsidRPr="0039475C">
        <w:rPr>
          <w:rFonts w:ascii="Arial" w:hAnsi="Arial" w:cs="Arial"/>
          <w:szCs w:val="24"/>
        </w:rPr>
        <w:t>id GATE</w:t>
      </w:r>
      <w:r w:rsidR="002B0CB2" w:rsidRPr="0039475C">
        <w:rPr>
          <w:rFonts w:ascii="Arial" w:hAnsi="Arial" w:cs="Arial"/>
          <w:szCs w:val="24"/>
        </w:rPr>
        <w:t>/NET</w:t>
      </w:r>
      <w:r w:rsidR="00072D8B" w:rsidRPr="0039475C">
        <w:rPr>
          <w:rFonts w:ascii="Arial" w:hAnsi="Arial" w:cs="Arial"/>
          <w:szCs w:val="24"/>
        </w:rPr>
        <w:t xml:space="preserve"> score and percentage of </w:t>
      </w:r>
      <w:r w:rsidRPr="0039475C">
        <w:rPr>
          <w:rFonts w:ascii="Arial" w:hAnsi="Arial" w:cs="Arial"/>
          <w:szCs w:val="24"/>
        </w:rPr>
        <w:t>marks</w:t>
      </w:r>
      <w:r w:rsidR="00072D8B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obtained in minimum qualifying degree.</w:t>
      </w:r>
    </w:p>
    <w:p w:rsidR="00A44C06" w:rsidRPr="0039475C" w:rsidRDefault="00A44C06" w:rsidP="00026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 xml:space="preserve">GATE paper and subject of qualifying degree must be </w:t>
      </w:r>
      <w:r w:rsidR="00072D8B" w:rsidRPr="0039475C">
        <w:rPr>
          <w:rFonts w:ascii="Arial" w:hAnsi="Arial" w:cs="Arial"/>
          <w:szCs w:val="24"/>
        </w:rPr>
        <w:t xml:space="preserve">in Computer Science &amp; Engineering </w:t>
      </w:r>
      <w:r w:rsidRPr="0039475C">
        <w:rPr>
          <w:rFonts w:ascii="Arial" w:hAnsi="Arial" w:cs="Arial"/>
          <w:szCs w:val="24"/>
        </w:rPr>
        <w:t>subject/discipline against</w:t>
      </w:r>
      <w:r w:rsidR="00072D8B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which the candidate is applying.</w:t>
      </w:r>
    </w:p>
    <w:p w:rsidR="00A44C06" w:rsidRPr="0039475C" w:rsidRDefault="00A44C06" w:rsidP="00026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 xml:space="preserve">Shortlisted candidates will be required to appear for personal interview to be held at </w:t>
      </w:r>
      <w:r w:rsidR="00E9162A" w:rsidRPr="0039475C">
        <w:rPr>
          <w:rFonts w:ascii="Arial" w:hAnsi="Arial" w:cs="Arial"/>
          <w:szCs w:val="24"/>
        </w:rPr>
        <w:t>DESIDOC</w:t>
      </w:r>
      <w:r w:rsidRPr="0039475C">
        <w:rPr>
          <w:rFonts w:ascii="Arial" w:hAnsi="Arial" w:cs="Arial"/>
          <w:szCs w:val="24"/>
        </w:rPr>
        <w:t>,</w:t>
      </w:r>
      <w:r w:rsidR="00072D8B" w:rsidRPr="0039475C">
        <w:rPr>
          <w:rFonts w:ascii="Arial" w:hAnsi="Arial" w:cs="Arial"/>
          <w:szCs w:val="24"/>
        </w:rPr>
        <w:t xml:space="preserve"> </w:t>
      </w:r>
      <w:r w:rsidR="00E9162A" w:rsidRPr="0039475C">
        <w:rPr>
          <w:rFonts w:ascii="Arial" w:hAnsi="Arial" w:cs="Arial"/>
          <w:szCs w:val="24"/>
        </w:rPr>
        <w:t>Delhi</w:t>
      </w:r>
      <w:r w:rsidRPr="0039475C">
        <w:rPr>
          <w:rFonts w:ascii="Arial" w:hAnsi="Arial" w:cs="Arial"/>
          <w:szCs w:val="24"/>
        </w:rPr>
        <w:t xml:space="preserve"> or through video conferencing as decided by the Director, D</w:t>
      </w:r>
      <w:r w:rsidR="00332E1A" w:rsidRPr="0039475C">
        <w:rPr>
          <w:rFonts w:ascii="Arial" w:hAnsi="Arial" w:cs="Arial"/>
          <w:szCs w:val="24"/>
        </w:rPr>
        <w:t>ESIDOC</w:t>
      </w:r>
      <w:r w:rsidRPr="0039475C">
        <w:rPr>
          <w:rFonts w:ascii="Arial" w:hAnsi="Arial" w:cs="Arial"/>
          <w:szCs w:val="24"/>
        </w:rPr>
        <w:t>, which will be</w:t>
      </w:r>
      <w:r w:rsidR="003B41FA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communicated to the individual separately.</w:t>
      </w:r>
    </w:p>
    <w:p w:rsidR="00A44C06" w:rsidRPr="0039475C" w:rsidRDefault="00A44C06" w:rsidP="00026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The time and date of interview will be intimated by post/email.</w:t>
      </w:r>
    </w:p>
    <w:p w:rsidR="00A44C06" w:rsidRPr="0039475C" w:rsidRDefault="00A44C06" w:rsidP="00026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Candidates serving in Govt. or in Govt. owned organization will be required to produce "NOC"</w:t>
      </w:r>
      <w:r w:rsidR="003B41FA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from their respective Department/Employer at the time of interview failing which the candidate</w:t>
      </w:r>
      <w:r w:rsidR="003B41FA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will not be allowed to appear for the interview or they should apply through proper channel.</w:t>
      </w:r>
    </w:p>
    <w:p w:rsidR="00A44C06" w:rsidRPr="0039475C" w:rsidRDefault="00A44C06" w:rsidP="00026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Working experience in the area of subject will be preferred.</w:t>
      </w:r>
    </w:p>
    <w:p w:rsidR="00A44C06" w:rsidRPr="0039475C" w:rsidRDefault="00A44C06" w:rsidP="00A44C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4E0BE2" w:rsidRPr="0039475C" w:rsidRDefault="00A44C06" w:rsidP="004E0BE2">
      <w:pPr>
        <w:spacing w:after="0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b/>
          <w:bCs/>
          <w:szCs w:val="24"/>
        </w:rPr>
        <w:t xml:space="preserve">Venue of Interview: </w:t>
      </w:r>
      <w:r w:rsidR="004E0BE2" w:rsidRPr="0039475C">
        <w:rPr>
          <w:rFonts w:ascii="Arial" w:hAnsi="Arial" w:cs="Arial"/>
          <w:szCs w:val="24"/>
        </w:rPr>
        <w:t>Defence Scientific Information &amp; Documentation Centre (DESIDOC), Metcalfe House, Civil Lines, Delhi – 110 054</w:t>
      </w:r>
    </w:p>
    <w:p w:rsidR="00815353" w:rsidRPr="0039475C" w:rsidRDefault="00815353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:rsidR="00A44C06" w:rsidRPr="0039475C" w:rsidRDefault="00A44C06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39475C">
        <w:rPr>
          <w:rFonts w:ascii="Arial" w:hAnsi="Arial" w:cs="Arial"/>
          <w:b/>
          <w:bCs/>
          <w:szCs w:val="24"/>
        </w:rPr>
        <w:t>Important Instructions:</w:t>
      </w:r>
    </w:p>
    <w:p w:rsidR="00A44C06" w:rsidRPr="0039475C" w:rsidRDefault="00A44C06" w:rsidP="000338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Only those candidates who have been awarded Degree/Provisional Certificate are eligible to</w:t>
      </w:r>
      <w:r w:rsidR="00815353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apply.</w:t>
      </w:r>
    </w:p>
    <w:p w:rsidR="00A44C06" w:rsidRPr="0039475C" w:rsidRDefault="00A44C06" w:rsidP="000338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 xml:space="preserve">Candidates should make their own arrangement </w:t>
      </w:r>
      <w:r w:rsidR="00815353" w:rsidRPr="0039475C">
        <w:rPr>
          <w:rFonts w:ascii="Arial" w:hAnsi="Arial" w:cs="Arial"/>
          <w:szCs w:val="24"/>
        </w:rPr>
        <w:t>for their stay and transport in Delhi</w:t>
      </w:r>
      <w:r w:rsidRPr="0039475C">
        <w:rPr>
          <w:rFonts w:ascii="Arial" w:hAnsi="Arial" w:cs="Arial"/>
          <w:szCs w:val="24"/>
        </w:rPr>
        <w:t>.</w:t>
      </w:r>
    </w:p>
    <w:p w:rsidR="00A44C06" w:rsidRPr="0039475C" w:rsidRDefault="00A44C06" w:rsidP="000338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Candidates need to produce Original Certificates/Testimonial for proof of Caste, Age,</w:t>
      </w:r>
      <w:r w:rsidR="00E43AA5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Educational Qualifications and No Objection Certificate (where applicable), along with two</w:t>
      </w:r>
      <w:r w:rsidR="00815353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passport size photographs at the time of interview.</w:t>
      </w:r>
      <w:r w:rsidR="007F63A7">
        <w:rPr>
          <w:rFonts w:ascii="Arial" w:hAnsi="Arial" w:cs="Arial"/>
          <w:szCs w:val="24"/>
        </w:rPr>
        <w:t xml:space="preserve"> OBC certificate not more than one year for the date of advt.</w:t>
      </w:r>
    </w:p>
    <w:p w:rsidR="00A44C06" w:rsidRPr="0039475C" w:rsidRDefault="00A44C06" w:rsidP="00E43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It may please be noted that offer of Fellowship will under no circumstances confer on</w:t>
      </w:r>
      <w:r w:rsidR="00815353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candidates any right of absorption in DRDO.</w:t>
      </w:r>
    </w:p>
    <w:p w:rsidR="00A44C06" w:rsidRPr="0039475C" w:rsidRDefault="00A44C06" w:rsidP="00E43A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Award of Fellowship shall not be claimed by any candidate as a matter of right. It shall be</w:t>
      </w:r>
      <w:r w:rsidR="00815353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entirely at the discretion of the Selection Committee of the Lab, which may refuse to admit any</w:t>
      </w:r>
      <w:r w:rsidR="002759E9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candidate without assigning any reason thereof.</w:t>
      </w:r>
    </w:p>
    <w:p w:rsidR="00A44C06" w:rsidRPr="0039475C" w:rsidRDefault="00A44C06" w:rsidP="000338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The candidate may be allowed to regis</w:t>
      </w:r>
      <w:r w:rsidR="00E43AA5" w:rsidRPr="0039475C">
        <w:rPr>
          <w:rFonts w:ascii="Arial" w:hAnsi="Arial" w:cs="Arial"/>
          <w:szCs w:val="24"/>
        </w:rPr>
        <w:t>ter for part-time</w:t>
      </w:r>
      <w:r w:rsidR="004D7D69" w:rsidRPr="0039475C">
        <w:rPr>
          <w:rFonts w:ascii="Arial" w:hAnsi="Arial" w:cs="Arial"/>
          <w:szCs w:val="24"/>
        </w:rPr>
        <w:t xml:space="preserve"> </w:t>
      </w:r>
      <w:proofErr w:type="spellStart"/>
      <w:r w:rsidR="002759E9" w:rsidRPr="0039475C">
        <w:rPr>
          <w:rFonts w:ascii="Arial" w:hAnsi="Arial" w:cs="Arial"/>
          <w:szCs w:val="24"/>
        </w:rPr>
        <w:t>Ph.D</w:t>
      </w:r>
      <w:proofErr w:type="spellEnd"/>
      <w:r w:rsidR="002759E9" w:rsidRPr="0039475C">
        <w:rPr>
          <w:rFonts w:ascii="Arial" w:hAnsi="Arial" w:cs="Arial"/>
          <w:szCs w:val="24"/>
        </w:rPr>
        <w:t xml:space="preserve"> with any </w:t>
      </w:r>
      <w:r w:rsidRPr="0039475C">
        <w:rPr>
          <w:rFonts w:ascii="Arial" w:hAnsi="Arial" w:cs="Arial"/>
          <w:szCs w:val="24"/>
        </w:rPr>
        <w:t>University/Institution</w:t>
      </w:r>
      <w:r w:rsidR="009F57CE" w:rsidRPr="0039475C">
        <w:rPr>
          <w:rFonts w:ascii="Arial" w:hAnsi="Arial" w:cs="Arial"/>
          <w:szCs w:val="24"/>
        </w:rPr>
        <w:t xml:space="preserve"> </w:t>
      </w:r>
      <w:r w:rsidRPr="0039475C">
        <w:rPr>
          <w:rFonts w:ascii="Arial" w:hAnsi="Arial" w:cs="Arial"/>
          <w:szCs w:val="24"/>
        </w:rPr>
        <w:t>during the tenure of the fellowship.</w:t>
      </w:r>
    </w:p>
    <w:p w:rsidR="00A44C06" w:rsidRPr="0039475C" w:rsidRDefault="00A44C06" w:rsidP="000338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No TA/DA will be paid for attending the interview or for joining, if selected.</w:t>
      </w:r>
    </w:p>
    <w:p w:rsidR="00A44C06" w:rsidRPr="0039475C" w:rsidRDefault="00A44C06" w:rsidP="0003381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39475C">
        <w:rPr>
          <w:rFonts w:ascii="Arial" w:hAnsi="Arial" w:cs="Arial"/>
          <w:szCs w:val="24"/>
        </w:rPr>
        <w:t>Number of vacancies may increase or decrease without prior notice.</w:t>
      </w:r>
    </w:p>
    <w:p w:rsidR="009F57CE" w:rsidRPr="0039475C" w:rsidRDefault="009F57CE" w:rsidP="00A44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A44C06" w:rsidRDefault="00A44C06" w:rsidP="003217C9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39475C">
        <w:rPr>
          <w:rFonts w:ascii="Arial" w:hAnsi="Arial" w:cs="Arial"/>
          <w:szCs w:val="24"/>
        </w:rPr>
        <w:t xml:space="preserve">For details contact </w:t>
      </w:r>
      <w:r w:rsidR="00EE2AD1" w:rsidRPr="0039475C">
        <w:rPr>
          <w:rFonts w:ascii="Arial" w:hAnsi="Arial" w:cs="Arial"/>
          <w:szCs w:val="24"/>
        </w:rPr>
        <w:t>DESIDOC at:</w:t>
      </w:r>
      <w:r w:rsidRPr="0039475C">
        <w:rPr>
          <w:rFonts w:ascii="Arial" w:hAnsi="Arial" w:cs="Arial"/>
          <w:szCs w:val="24"/>
        </w:rPr>
        <w:t xml:space="preserve"> </w:t>
      </w:r>
      <w:hyperlink r:id="rId6" w:history="1">
        <w:r w:rsidR="00871498" w:rsidRPr="00DE5E09">
          <w:rPr>
            <w:rStyle w:val="Hyperlink"/>
            <w:rFonts w:ascii="Arial" w:hAnsi="Arial" w:cs="Arial"/>
            <w:szCs w:val="24"/>
          </w:rPr>
          <w:t>hrd.desidoc@gov.in</w:t>
        </w:r>
      </w:hyperlink>
    </w:p>
    <w:p w:rsidR="006E5AEB" w:rsidRDefault="006E5AEB" w:rsidP="006E5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71498" w:rsidRDefault="00871498" w:rsidP="006E5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HRD</w:t>
      </w:r>
    </w:p>
    <w:p w:rsidR="006E5AEB" w:rsidRPr="006E5AEB" w:rsidRDefault="00871498" w:rsidP="006E5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6E5AEB" w:rsidRPr="006E5AEB">
        <w:rPr>
          <w:rFonts w:ascii="Arial" w:hAnsi="Arial" w:cs="Arial"/>
        </w:rPr>
        <w:t>Director</w:t>
      </w:r>
      <w:r>
        <w:rPr>
          <w:rFonts w:ascii="Arial" w:hAnsi="Arial" w:cs="Arial"/>
        </w:rPr>
        <w:t xml:space="preserve"> </w:t>
      </w:r>
      <w:r w:rsidRPr="006E5AEB">
        <w:rPr>
          <w:rFonts w:ascii="Arial" w:hAnsi="Arial" w:cs="Arial"/>
        </w:rPr>
        <w:t>DESIDOC</w:t>
      </w:r>
    </w:p>
    <w:sectPr w:rsidR="006E5AEB" w:rsidRPr="006E5AEB" w:rsidSect="00BD7BA6">
      <w:pgSz w:w="12240" w:h="15840"/>
      <w:pgMar w:top="630" w:right="1418" w:bottom="2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468"/>
    <w:multiLevelType w:val="hybridMultilevel"/>
    <w:tmpl w:val="31A60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04BC0"/>
    <w:multiLevelType w:val="hybridMultilevel"/>
    <w:tmpl w:val="12E41D64"/>
    <w:lvl w:ilvl="0" w:tplc="26C832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D280F"/>
    <w:multiLevelType w:val="hybridMultilevel"/>
    <w:tmpl w:val="F80438D6"/>
    <w:lvl w:ilvl="0" w:tplc="F2821FD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97706"/>
    <w:multiLevelType w:val="hybridMultilevel"/>
    <w:tmpl w:val="08145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7989"/>
    <w:rsid w:val="000268F0"/>
    <w:rsid w:val="00033816"/>
    <w:rsid w:val="00054246"/>
    <w:rsid w:val="00072D8B"/>
    <w:rsid w:val="000D2DED"/>
    <w:rsid w:val="0011645B"/>
    <w:rsid w:val="001961EE"/>
    <w:rsid w:val="001A0D3A"/>
    <w:rsid w:val="001A2957"/>
    <w:rsid w:val="001C6BD7"/>
    <w:rsid w:val="002519F1"/>
    <w:rsid w:val="00254007"/>
    <w:rsid w:val="00262832"/>
    <w:rsid w:val="002759E9"/>
    <w:rsid w:val="00295CFE"/>
    <w:rsid w:val="002A0017"/>
    <w:rsid w:val="002A4102"/>
    <w:rsid w:val="002B0CB2"/>
    <w:rsid w:val="002F6A36"/>
    <w:rsid w:val="003217C9"/>
    <w:rsid w:val="00330542"/>
    <w:rsid w:val="00332E1A"/>
    <w:rsid w:val="00347989"/>
    <w:rsid w:val="00373C76"/>
    <w:rsid w:val="0039475C"/>
    <w:rsid w:val="003B41FA"/>
    <w:rsid w:val="003D0BA7"/>
    <w:rsid w:val="003E2A6B"/>
    <w:rsid w:val="00400095"/>
    <w:rsid w:val="004D7D69"/>
    <w:rsid w:val="004E0BE2"/>
    <w:rsid w:val="004E416C"/>
    <w:rsid w:val="005269F5"/>
    <w:rsid w:val="00532F90"/>
    <w:rsid w:val="00544EB7"/>
    <w:rsid w:val="00555BE3"/>
    <w:rsid w:val="00574339"/>
    <w:rsid w:val="005B0A7D"/>
    <w:rsid w:val="005C1596"/>
    <w:rsid w:val="005E056B"/>
    <w:rsid w:val="006108DA"/>
    <w:rsid w:val="00625001"/>
    <w:rsid w:val="00654BF1"/>
    <w:rsid w:val="006D5938"/>
    <w:rsid w:val="006E5AEB"/>
    <w:rsid w:val="0074668C"/>
    <w:rsid w:val="0079659D"/>
    <w:rsid w:val="007A711A"/>
    <w:rsid w:val="007F63A7"/>
    <w:rsid w:val="007F7865"/>
    <w:rsid w:val="00815353"/>
    <w:rsid w:val="00820A8F"/>
    <w:rsid w:val="0085317D"/>
    <w:rsid w:val="00871498"/>
    <w:rsid w:val="00882E56"/>
    <w:rsid w:val="00891F9F"/>
    <w:rsid w:val="008E7EB9"/>
    <w:rsid w:val="00921CC3"/>
    <w:rsid w:val="009510F6"/>
    <w:rsid w:val="009668E6"/>
    <w:rsid w:val="00970450"/>
    <w:rsid w:val="009E5535"/>
    <w:rsid w:val="009F57CE"/>
    <w:rsid w:val="00A02A72"/>
    <w:rsid w:val="00A17E44"/>
    <w:rsid w:val="00A32BE6"/>
    <w:rsid w:val="00A34A1C"/>
    <w:rsid w:val="00A40EAF"/>
    <w:rsid w:val="00A44C06"/>
    <w:rsid w:val="00A6259F"/>
    <w:rsid w:val="00A73DAD"/>
    <w:rsid w:val="00A85061"/>
    <w:rsid w:val="00B9586C"/>
    <w:rsid w:val="00BD7BA6"/>
    <w:rsid w:val="00C1341C"/>
    <w:rsid w:val="00CA295B"/>
    <w:rsid w:val="00CC1BBE"/>
    <w:rsid w:val="00D131D0"/>
    <w:rsid w:val="00D238DC"/>
    <w:rsid w:val="00D3147D"/>
    <w:rsid w:val="00D401A3"/>
    <w:rsid w:val="00D9462C"/>
    <w:rsid w:val="00DF5A51"/>
    <w:rsid w:val="00E23118"/>
    <w:rsid w:val="00E43AA5"/>
    <w:rsid w:val="00E8113B"/>
    <w:rsid w:val="00E9162A"/>
    <w:rsid w:val="00ED1AA0"/>
    <w:rsid w:val="00EE2AD1"/>
    <w:rsid w:val="00F51B05"/>
    <w:rsid w:val="00F80967"/>
    <w:rsid w:val="00F84074"/>
    <w:rsid w:val="00F85ACB"/>
    <w:rsid w:val="00F94D5A"/>
    <w:rsid w:val="00FA527C"/>
    <w:rsid w:val="00FD2CD6"/>
    <w:rsid w:val="00FE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9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d.desidoc@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HRD</cp:lastModifiedBy>
  <cp:revision>11</cp:revision>
  <cp:lastPrinted>2022-02-07T04:07:00Z</cp:lastPrinted>
  <dcterms:created xsi:type="dcterms:W3CDTF">2022-01-18T10:51:00Z</dcterms:created>
  <dcterms:modified xsi:type="dcterms:W3CDTF">2022-02-07T04:58:00Z</dcterms:modified>
</cp:coreProperties>
</file>